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3C19" w14:textId="77777777" w:rsidR="000162EF" w:rsidRPr="00C027A1" w:rsidRDefault="000162EF">
      <w:pPr>
        <w:pStyle w:val="Tekstzonderopmaak"/>
        <w:spacing w:line="200" w:lineRule="atLeast"/>
        <w:rPr>
          <w:rFonts w:ascii="Times New Roman" w:hAnsi="Times New Roman"/>
          <w:b/>
          <w:sz w:val="21"/>
          <w:szCs w:val="21"/>
          <w:lang w:val="en-US"/>
        </w:rPr>
      </w:pP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Titel "Aanvraagformulier B" \* MERGEFORMAT </w:instrText>
      </w:r>
      <w:r w:rsidRPr="00C027A1">
        <w:rPr>
          <w:rFonts w:ascii="Times New Roman" w:hAnsi="Times New Roman"/>
          <w:color w:val="000080"/>
          <w:sz w:val="21"/>
          <w:szCs w:val="21"/>
        </w:rPr>
        <w:fldChar w:fldCharType="separate"/>
      </w:r>
      <w:bookmarkStart w:id="0" w:name="Titel"/>
      <w:r w:rsidRPr="00C027A1">
        <w:rPr>
          <w:rFonts w:ascii="Times New Roman" w:hAnsi="Times New Roman"/>
          <w:noProof/>
          <w:color w:val="000080"/>
          <w:sz w:val="21"/>
          <w:szCs w:val="21"/>
          <w:lang w:val="en-US"/>
        </w:rPr>
        <w:t>Aanvraagformulier B</w:t>
      </w:r>
      <w:bookmarkEnd w:id="0"/>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NotaAdres "Van:</w:instrText>
      </w:r>
      <w:r w:rsidRPr="00C027A1">
        <w:rPr>
          <w:rFonts w:ascii="Times New Roman" w:hAnsi="Times New Roman"/>
          <w:color w:val="000080"/>
          <w:sz w:val="21"/>
          <w:szCs w:val="21"/>
          <w:lang w:val="en-US"/>
        </w:rPr>
        <w:tab/>
        <w:instrText>mw R. Koning-Keet</w:instrText>
      </w:r>
      <w:r w:rsidRPr="00C027A1">
        <w:rPr>
          <w:rFonts w:ascii="Times New Roman" w:hAnsi="Times New Roman"/>
          <w:color w:val="000080"/>
          <w:sz w:val="21"/>
          <w:szCs w:val="21"/>
          <w:lang w:val="en-US"/>
        </w:rPr>
        <w:br/>
        <w:instrText xml:space="preserve">" \* MERGEFORMAT </w:instrText>
      </w:r>
      <w:r w:rsidRPr="00C027A1">
        <w:rPr>
          <w:rFonts w:ascii="Times New Roman" w:hAnsi="Times New Roman"/>
          <w:color w:val="000080"/>
          <w:sz w:val="21"/>
          <w:szCs w:val="21"/>
        </w:rPr>
        <w:fldChar w:fldCharType="separate"/>
      </w:r>
      <w:bookmarkStart w:id="1" w:name="NotaAdres"/>
      <w:r w:rsidRPr="00C027A1">
        <w:rPr>
          <w:rFonts w:ascii="Times New Roman" w:hAnsi="Times New Roman"/>
          <w:noProof/>
          <w:color w:val="000080"/>
          <w:sz w:val="21"/>
          <w:szCs w:val="21"/>
          <w:lang w:val="en-US"/>
        </w:rPr>
        <w:t>Van:</w:t>
      </w:r>
      <w:r w:rsidRPr="00C027A1">
        <w:rPr>
          <w:rFonts w:ascii="Times New Roman" w:hAnsi="Times New Roman"/>
          <w:noProof/>
          <w:color w:val="000080"/>
          <w:sz w:val="21"/>
          <w:szCs w:val="21"/>
          <w:lang w:val="en-US"/>
        </w:rPr>
        <w:tab/>
        <w:t>mw R. Koning-Keet</w:t>
      </w:r>
      <w:r w:rsidRPr="00C027A1">
        <w:rPr>
          <w:rFonts w:ascii="Times New Roman" w:hAnsi="Times New Roman"/>
          <w:noProof/>
          <w:color w:val="000080"/>
          <w:sz w:val="21"/>
          <w:szCs w:val="21"/>
          <w:lang w:val="en-US"/>
        </w:rPr>
        <w:br/>
      </w:r>
      <w:bookmarkEnd w:id="1"/>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NotaKopie "" \* MERGEFORMAT </w:instrText>
      </w:r>
      <w:r w:rsidRPr="00C027A1">
        <w:rPr>
          <w:rFonts w:ascii="Times New Roman" w:hAnsi="Times New Roman"/>
          <w:color w:val="000080"/>
          <w:sz w:val="21"/>
          <w:szCs w:val="21"/>
        </w:rPr>
        <w:fldChar w:fldCharType="separate"/>
      </w:r>
      <w:bookmarkStart w:id="2" w:name="NotaKopie"/>
      <w:bookmarkEnd w:id="2"/>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BriefAdres "" \* MERGEFORMAT </w:instrText>
      </w:r>
      <w:r w:rsidRPr="00C027A1">
        <w:rPr>
          <w:rFonts w:ascii="Times New Roman" w:hAnsi="Times New Roman"/>
          <w:color w:val="000080"/>
          <w:sz w:val="21"/>
          <w:szCs w:val="21"/>
        </w:rPr>
        <w:fldChar w:fldCharType="separate"/>
      </w:r>
      <w:bookmarkStart w:id="3" w:name="BriefAdres"/>
      <w:bookmarkEnd w:id="3"/>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FaxAfzender "mw R. Koning-Keet" \* MERGEFORMAT </w:instrText>
      </w:r>
      <w:r w:rsidRPr="00C027A1">
        <w:rPr>
          <w:rFonts w:ascii="Times New Roman" w:hAnsi="Times New Roman"/>
          <w:color w:val="000080"/>
          <w:sz w:val="21"/>
          <w:szCs w:val="21"/>
        </w:rPr>
        <w:fldChar w:fldCharType="separate"/>
      </w:r>
      <w:bookmarkStart w:id="4" w:name="FaxAfzender"/>
      <w:r w:rsidRPr="00C027A1">
        <w:rPr>
          <w:rFonts w:ascii="Times New Roman" w:hAnsi="Times New Roman"/>
          <w:noProof/>
          <w:color w:val="000080"/>
          <w:sz w:val="21"/>
          <w:szCs w:val="21"/>
          <w:lang w:val="en-US"/>
        </w:rPr>
        <w:t>mw R. Koning-Keet</w:t>
      </w:r>
      <w:bookmarkEnd w:id="4"/>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Concept "Concept" \* MERGEFORMAT </w:instrText>
      </w:r>
      <w:r w:rsidRPr="00C027A1">
        <w:rPr>
          <w:rFonts w:ascii="Times New Roman" w:hAnsi="Times New Roman"/>
          <w:color w:val="000080"/>
          <w:sz w:val="21"/>
          <w:szCs w:val="21"/>
        </w:rPr>
        <w:fldChar w:fldCharType="separate"/>
      </w:r>
      <w:bookmarkStart w:id="5" w:name="Concept"/>
      <w:r w:rsidRPr="00C027A1">
        <w:rPr>
          <w:rFonts w:ascii="Times New Roman" w:hAnsi="Times New Roman"/>
          <w:noProof/>
          <w:color w:val="000080"/>
          <w:sz w:val="21"/>
          <w:szCs w:val="21"/>
          <w:lang w:val="en-US"/>
        </w:rPr>
        <w:t>Concept</w:t>
      </w:r>
      <w:bookmarkEnd w:id="5"/>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AkkoordDoorTitels "" \* MERGEFORMAT </w:instrText>
      </w:r>
      <w:r w:rsidRPr="00C027A1">
        <w:rPr>
          <w:rFonts w:ascii="Times New Roman" w:hAnsi="Times New Roman"/>
          <w:color w:val="000080"/>
          <w:sz w:val="21"/>
          <w:szCs w:val="21"/>
        </w:rPr>
        <w:fldChar w:fldCharType="separate"/>
      </w:r>
      <w:bookmarkStart w:id="6" w:name="AkkoordDoorTitels"/>
      <w:bookmarkEnd w:id="6"/>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Kenmerk "Tz-Bbwb/2000/02195/kok" \* MERGEFORMAT </w:instrText>
      </w:r>
      <w:r w:rsidRPr="00C027A1">
        <w:rPr>
          <w:rFonts w:ascii="Times New Roman" w:hAnsi="Times New Roman"/>
          <w:color w:val="000080"/>
          <w:sz w:val="21"/>
          <w:szCs w:val="21"/>
        </w:rPr>
        <w:fldChar w:fldCharType="separate"/>
      </w:r>
      <w:bookmarkStart w:id="7" w:name="Kenmerk"/>
      <w:r w:rsidRPr="00C027A1">
        <w:rPr>
          <w:rFonts w:ascii="Times New Roman" w:hAnsi="Times New Roman"/>
          <w:noProof/>
          <w:color w:val="000080"/>
          <w:sz w:val="21"/>
          <w:szCs w:val="21"/>
          <w:lang w:val="en-US"/>
        </w:rPr>
        <w:t>Tz-Bbwb/2000/02195/kok</w:t>
      </w:r>
      <w:bookmarkEnd w:id="7"/>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DistributieDatum "21 augustus 2000" \* MERGEFORMAT </w:instrText>
      </w:r>
      <w:r w:rsidRPr="00C027A1">
        <w:rPr>
          <w:rFonts w:ascii="Times New Roman" w:hAnsi="Times New Roman"/>
          <w:color w:val="000080"/>
          <w:sz w:val="21"/>
          <w:szCs w:val="21"/>
        </w:rPr>
        <w:fldChar w:fldCharType="separate"/>
      </w:r>
      <w:bookmarkStart w:id="8" w:name="DistributieDatum"/>
      <w:r w:rsidRPr="00C027A1">
        <w:rPr>
          <w:rFonts w:ascii="Times New Roman" w:hAnsi="Times New Roman"/>
          <w:noProof/>
          <w:color w:val="000080"/>
          <w:sz w:val="21"/>
          <w:szCs w:val="21"/>
          <w:lang w:val="en-US"/>
        </w:rPr>
        <w:t>21 augustus 2000</w:t>
      </w:r>
      <w:bookmarkEnd w:id="8"/>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AfzenderAdres "Westeinde 1</w:instrText>
      </w:r>
      <w:r w:rsidRPr="00C027A1">
        <w:rPr>
          <w:rFonts w:ascii="Times New Roman" w:hAnsi="Times New Roman"/>
          <w:color w:val="000080"/>
          <w:sz w:val="21"/>
          <w:szCs w:val="21"/>
          <w:lang w:val="en-US"/>
        </w:rPr>
        <w:cr/>
        <w:instrText>Postbus 98</w:instrText>
      </w:r>
      <w:r w:rsidRPr="00C027A1">
        <w:rPr>
          <w:rFonts w:ascii="Times New Roman" w:hAnsi="Times New Roman"/>
          <w:color w:val="000080"/>
          <w:sz w:val="21"/>
          <w:szCs w:val="21"/>
          <w:lang w:val="en-US"/>
        </w:rPr>
        <w:cr/>
        <w:instrText>1000 AB  Amsterdam</w:instrText>
      </w:r>
      <w:r w:rsidRPr="00C027A1">
        <w:rPr>
          <w:rFonts w:ascii="Times New Roman" w:hAnsi="Times New Roman"/>
          <w:color w:val="000080"/>
          <w:sz w:val="21"/>
          <w:szCs w:val="21"/>
          <w:lang w:val="en-US"/>
        </w:rPr>
        <w:cr/>
        <w:instrText>Telefoon 020 - 524 33 31</w:instrText>
      </w:r>
      <w:r w:rsidRPr="00C027A1">
        <w:rPr>
          <w:rFonts w:ascii="Times New Roman" w:hAnsi="Times New Roman"/>
          <w:color w:val="000080"/>
          <w:sz w:val="21"/>
          <w:szCs w:val="21"/>
          <w:lang w:val="en-US"/>
        </w:rPr>
        <w:cr/>
        <w:instrText xml:space="preserve">Telefax 020 - 524 36 69" \* MERGEFORMAT </w:instrText>
      </w:r>
      <w:r w:rsidRPr="00C027A1">
        <w:rPr>
          <w:rFonts w:ascii="Times New Roman" w:hAnsi="Times New Roman"/>
          <w:color w:val="000080"/>
          <w:sz w:val="21"/>
          <w:szCs w:val="21"/>
        </w:rPr>
        <w:fldChar w:fldCharType="separate"/>
      </w:r>
      <w:bookmarkStart w:id="9" w:name="AfzenderAdres"/>
      <w:r w:rsidRPr="00C027A1">
        <w:rPr>
          <w:rFonts w:ascii="Times New Roman" w:hAnsi="Times New Roman"/>
          <w:noProof/>
          <w:color w:val="000080"/>
          <w:sz w:val="21"/>
          <w:szCs w:val="21"/>
          <w:lang w:val="en-US"/>
        </w:rPr>
        <w:t>Westeinde 1</w:t>
      </w:r>
      <w:r w:rsidRPr="00C027A1">
        <w:rPr>
          <w:rFonts w:ascii="Times New Roman" w:hAnsi="Times New Roman"/>
          <w:noProof/>
          <w:color w:val="000080"/>
          <w:sz w:val="21"/>
          <w:szCs w:val="21"/>
          <w:lang w:val="en-US"/>
        </w:rPr>
        <w:cr/>
        <w:t>Postbus 98</w:t>
      </w:r>
      <w:r w:rsidRPr="00C027A1">
        <w:rPr>
          <w:rFonts w:ascii="Times New Roman" w:hAnsi="Times New Roman"/>
          <w:noProof/>
          <w:color w:val="000080"/>
          <w:sz w:val="21"/>
          <w:szCs w:val="21"/>
          <w:lang w:val="en-US"/>
        </w:rPr>
        <w:cr/>
        <w:t>1000 AB  Amsterdam</w:t>
      </w:r>
      <w:r w:rsidRPr="00C027A1">
        <w:rPr>
          <w:rFonts w:ascii="Times New Roman" w:hAnsi="Times New Roman"/>
          <w:noProof/>
          <w:color w:val="000080"/>
          <w:sz w:val="21"/>
          <w:szCs w:val="21"/>
          <w:lang w:val="en-US"/>
        </w:rPr>
        <w:cr/>
        <w:t>Telefoon 020 - 524 33 31</w:t>
      </w:r>
      <w:r w:rsidRPr="00C027A1">
        <w:rPr>
          <w:rFonts w:ascii="Times New Roman" w:hAnsi="Times New Roman"/>
          <w:noProof/>
          <w:color w:val="000080"/>
          <w:sz w:val="21"/>
          <w:szCs w:val="21"/>
          <w:lang w:val="en-US"/>
        </w:rPr>
        <w:cr/>
        <w:t>Telefax 020 - 524 36 69</w:t>
      </w:r>
      <w:bookmarkEnd w:id="9"/>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Afdeling "Sector Toezicht-banken, beleggingsinstellingen en wisselkantoren" \* MERGEFORMAT </w:instrText>
      </w:r>
      <w:r w:rsidRPr="00C027A1">
        <w:rPr>
          <w:rFonts w:ascii="Times New Roman" w:hAnsi="Times New Roman"/>
          <w:color w:val="000080"/>
          <w:sz w:val="21"/>
          <w:szCs w:val="21"/>
        </w:rPr>
        <w:fldChar w:fldCharType="separate"/>
      </w:r>
      <w:bookmarkStart w:id="10" w:name="Afdeling"/>
      <w:r w:rsidRPr="00C027A1">
        <w:rPr>
          <w:rFonts w:ascii="Times New Roman" w:hAnsi="Times New Roman"/>
          <w:noProof/>
          <w:color w:val="000080"/>
          <w:sz w:val="21"/>
          <w:szCs w:val="21"/>
          <w:lang w:val="en-US"/>
        </w:rPr>
        <w:t>Sector Toezicht-banken, beleggingsinstellingen en wisselkantoren</w:t>
      </w:r>
      <w:bookmarkEnd w:id="10"/>
      <w:r w:rsidRPr="00C027A1">
        <w:rPr>
          <w:rFonts w:ascii="Times New Roman" w:hAnsi="Times New Roman"/>
          <w:color w:val="000080"/>
          <w:sz w:val="21"/>
          <w:szCs w:val="21"/>
        </w:rPr>
        <w:fldChar w:fldCharType="end"/>
      </w:r>
      <w:r w:rsidR="00E15931" w:rsidRPr="00C027A1">
        <w:rPr>
          <w:rFonts w:ascii="Times New Roman" w:hAnsi="Times New Roman"/>
          <w:b/>
          <w:sz w:val="21"/>
          <w:szCs w:val="21"/>
          <w:lang w:val="en-US"/>
        </w:rPr>
        <w:t>General instructions</w:t>
      </w:r>
    </w:p>
    <w:p w14:paraId="27FD4707" w14:textId="77777777" w:rsidR="000F6B8F" w:rsidRDefault="00281AAA" w:rsidP="00773475">
      <w:pPr>
        <w:tabs>
          <w:tab w:val="left" w:pos="284"/>
        </w:tabs>
        <w:spacing w:line="200" w:lineRule="atLeast"/>
        <w:outlineLvl w:val="0"/>
        <w:rPr>
          <w:szCs w:val="21"/>
          <w:lang w:val="en-US"/>
        </w:rPr>
      </w:pPr>
      <w:r w:rsidRPr="00C027A1">
        <w:rPr>
          <w:szCs w:val="21"/>
          <w:lang w:val="en-US"/>
        </w:rPr>
        <w:t xml:space="preserve">AIFMs </w:t>
      </w:r>
      <w:r w:rsidR="00945F74" w:rsidRPr="00C027A1">
        <w:rPr>
          <w:szCs w:val="21"/>
          <w:lang w:val="en-US"/>
        </w:rPr>
        <w:t xml:space="preserve">notifying their </w:t>
      </w:r>
      <w:r w:rsidR="00D76492" w:rsidRPr="00C027A1">
        <w:rPr>
          <w:szCs w:val="21"/>
          <w:lang w:val="en-US"/>
        </w:rPr>
        <w:t xml:space="preserve">exemption </w:t>
      </w:r>
      <w:r w:rsidR="00FD4A95" w:rsidRPr="00C027A1">
        <w:rPr>
          <w:szCs w:val="21"/>
          <w:lang w:val="en-US"/>
        </w:rPr>
        <w:t xml:space="preserve">based on </w:t>
      </w:r>
      <w:r w:rsidR="00945F74" w:rsidRPr="00C027A1">
        <w:rPr>
          <w:szCs w:val="21"/>
          <w:lang w:val="en-US"/>
        </w:rPr>
        <w:t xml:space="preserve">article 1:13b section 1 </w:t>
      </w:r>
      <w:r w:rsidR="00A75969" w:rsidRPr="00C027A1">
        <w:rPr>
          <w:szCs w:val="21"/>
          <w:lang w:val="en-US"/>
        </w:rPr>
        <w:t xml:space="preserve">and 2 </w:t>
      </w:r>
      <w:r w:rsidR="00C027A1">
        <w:rPr>
          <w:szCs w:val="21"/>
          <w:lang w:val="en-US"/>
        </w:rPr>
        <w:t xml:space="preserve">Wft </w:t>
      </w:r>
      <w:r w:rsidR="00945F74" w:rsidRPr="00C027A1">
        <w:rPr>
          <w:szCs w:val="21"/>
          <w:lang w:val="en-US"/>
        </w:rPr>
        <w:t xml:space="preserve">shall provide all the information requested in this notification form. </w:t>
      </w:r>
      <w:r w:rsidR="00773475" w:rsidRPr="00C027A1">
        <w:rPr>
          <w:szCs w:val="21"/>
          <w:lang w:val="en-US"/>
        </w:rPr>
        <w:t>Th</w:t>
      </w:r>
      <w:r w:rsidR="00C027A1">
        <w:rPr>
          <w:szCs w:val="21"/>
          <w:lang w:val="en-US"/>
        </w:rPr>
        <w:t>is</w:t>
      </w:r>
      <w:r w:rsidR="00773475" w:rsidRPr="00C027A1">
        <w:rPr>
          <w:szCs w:val="21"/>
          <w:lang w:val="en-US"/>
        </w:rPr>
        <w:t xml:space="preserve"> notification form must be </w:t>
      </w:r>
      <w:r w:rsidR="000163C5" w:rsidRPr="000163C5">
        <w:rPr>
          <w:szCs w:val="21"/>
          <w:lang w:val="en-US"/>
        </w:rPr>
        <w:t>completed and uploaded together with your application</w:t>
      </w:r>
      <w:r w:rsidR="00773475" w:rsidRPr="00B052B4">
        <w:rPr>
          <w:szCs w:val="21"/>
          <w:lang w:val="en-US"/>
        </w:rPr>
        <w:t xml:space="preserve">. </w:t>
      </w:r>
      <w:r w:rsidR="00945F74" w:rsidRPr="00B052B4">
        <w:rPr>
          <w:szCs w:val="21"/>
          <w:lang w:val="en-US"/>
        </w:rPr>
        <w:t>Only</w:t>
      </w:r>
      <w:r w:rsidR="00945F74" w:rsidRPr="00C027A1">
        <w:rPr>
          <w:szCs w:val="21"/>
          <w:lang w:val="en-US"/>
        </w:rPr>
        <w:t xml:space="preserve"> complete notification forms are accepted by the Netherlands Authority for Financial Markets (“AFM</w:t>
      </w:r>
      <w:r w:rsidR="00F84C84" w:rsidRPr="00C027A1">
        <w:rPr>
          <w:szCs w:val="21"/>
          <w:lang w:val="en-US"/>
        </w:rPr>
        <w:t>”</w:t>
      </w:r>
      <w:r w:rsidR="00945F74" w:rsidRPr="00C027A1">
        <w:rPr>
          <w:szCs w:val="21"/>
          <w:lang w:val="en-US"/>
        </w:rPr>
        <w:t>).</w:t>
      </w:r>
      <w:r w:rsidR="00F84C84" w:rsidRPr="00C027A1">
        <w:rPr>
          <w:szCs w:val="21"/>
          <w:lang w:val="en-US"/>
        </w:rPr>
        <w:t xml:space="preserve"> </w:t>
      </w:r>
      <w:r w:rsidR="000F6B8F">
        <w:rPr>
          <w:szCs w:val="21"/>
          <w:lang w:val="en-US"/>
        </w:rPr>
        <w:t>Please do not f</w:t>
      </w:r>
      <w:r w:rsidR="00DB3DC6">
        <w:rPr>
          <w:szCs w:val="21"/>
          <w:lang w:val="en-US"/>
        </w:rPr>
        <w:t>orget to include an attestation of the competent authority of the AIFM</w:t>
      </w:r>
      <w:r w:rsidR="001D758C">
        <w:rPr>
          <w:rStyle w:val="Voetnootmarkering"/>
          <w:szCs w:val="21"/>
          <w:lang w:val="en-US"/>
        </w:rPr>
        <w:footnoteReference w:id="1"/>
      </w:r>
      <w:r w:rsidR="000F6B8F">
        <w:rPr>
          <w:szCs w:val="21"/>
          <w:lang w:val="en-US"/>
        </w:rPr>
        <w:t xml:space="preserve"> as required in the Annex.</w:t>
      </w:r>
    </w:p>
    <w:p w14:paraId="3A9A9702" w14:textId="77777777" w:rsidR="000F6B8F" w:rsidRDefault="000F6B8F" w:rsidP="00773475">
      <w:pPr>
        <w:tabs>
          <w:tab w:val="left" w:pos="284"/>
        </w:tabs>
        <w:spacing w:line="200" w:lineRule="atLeast"/>
        <w:outlineLvl w:val="0"/>
        <w:rPr>
          <w:szCs w:val="21"/>
          <w:lang w:val="en-US"/>
        </w:rPr>
      </w:pPr>
    </w:p>
    <w:p w14:paraId="579FFBCC" w14:textId="77777777" w:rsidR="00773475" w:rsidRPr="000F6B8F" w:rsidRDefault="00773475" w:rsidP="00773475">
      <w:pPr>
        <w:tabs>
          <w:tab w:val="left" w:pos="284"/>
        </w:tabs>
        <w:spacing w:line="200" w:lineRule="atLeast"/>
        <w:outlineLvl w:val="0"/>
        <w:rPr>
          <w:szCs w:val="21"/>
          <w:lang w:val="en-US"/>
        </w:rPr>
      </w:pPr>
      <w:r w:rsidRPr="00C027A1">
        <w:rPr>
          <w:szCs w:val="21"/>
          <w:lang w:val="en-US"/>
        </w:rPr>
        <w:t xml:space="preserve">This notification is for informational purposes only. The AIFM itself is responsible for ensuring that the requirements for using the exemption of article 1:13b section 1 and 2 </w:t>
      </w:r>
      <w:r w:rsidR="00C027A1">
        <w:rPr>
          <w:szCs w:val="21"/>
          <w:lang w:val="en-US"/>
        </w:rPr>
        <w:t xml:space="preserve">Wft </w:t>
      </w:r>
      <w:r w:rsidRPr="00C027A1">
        <w:rPr>
          <w:szCs w:val="21"/>
          <w:lang w:val="en-US"/>
        </w:rPr>
        <w:t xml:space="preserve">are met. </w:t>
      </w:r>
      <w:r w:rsidRPr="00C027A1">
        <w:rPr>
          <w:bCs/>
          <w:szCs w:val="21"/>
          <w:lang w:val="en-US"/>
        </w:rPr>
        <w:t xml:space="preserve">Upon emailing the notification form the AIFM is required to fulfill all requirements as laid down in article 1:13b section 1 and 2 Wft </w:t>
      </w:r>
      <w:r w:rsidR="00AF505C">
        <w:rPr>
          <w:bCs/>
          <w:szCs w:val="21"/>
          <w:lang w:val="en-US"/>
        </w:rPr>
        <w:t xml:space="preserve">and further rules and regulations based thereon </w:t>
      </w:r>
      <w:r w:rsidRPr="00C027A1">
        <w:rPr>
          <w:bCs/>
          <w:szCs w:val="21"/>
          <w:lang w:val="en-US"/>
        </w:rPr>
        <w:t>(a</w:t>
      </w:r>
      <w:r w:rsidR="00C027A1" w:rsidRPr="00C027A1">
        <w:rPr>
          <w:bCs/>
          <w:szCs w:val="21"/>
          <w:lang w:val="en-US"/>
        </w:rPr>
        <w:t>lso if amended</w:t>
      </w:r>
      <w:r w:rsidRPr="00C027A1">
        <w:rPr>
          <w:bCs/>
          <w:szCs w:val="21"/>
          <w:lang w:val="en-US"/>
        </w:rPr>
        <w:t>) on an ongoing basis. One of these requirements is the regular reporting obligation to the Dutch Central Bank (“DNB”) on the principal markets and instruments in which the AIFM trades on behalf of t</w:t>
      </w:r>
      <w:r w:rsidR="00C027A1">
        <w:rPr>
          <w:bCs/>
          <w:szCs w:val="21"/>
          <w:lang w:val="en-US"/>
        </w:rPr>
        <w:t>he AIFs</w:t>
      </w:r>
      <w:r w:rsidRPr="00C027A1">
        <w:rPr>
          <w:bCs/>
          <w:szCs w:val="21"/>
          <w:lang w:val="en-US"/>
        </w:rPr>
        <w:t xml:space="preserve"> it manages</w:t>
      </w:r>
      <w:r w:rsidR="00DB3DC6">
        <w:rPr>
          <w:bCs/>
          <w:szCs w:val="21"/>
          <w:lang w:val="en-US"/>
        </w:rPr>
        <w:t xml:space="preserve"> (article</w:t>
      </w:r>
      <w:r w:rsidR="00C027A1">
        <w:rPr>
          <w:bCs/>
          <w:szCs w:val="21"/>
          <w:lang w:val="en-US"/>
        </w:rPr>
        <w:t xml:space="preserve"> 3:74c Wft)</w:t>
      </w:r>
      <w:r w:rsidRPr="00C027A1">
        <w:rPr>
          <w:bCs/>
          <w:szCs w:val="21"/>
          <w:lang w:val="en-US"/>
        </w:rPr>
        <w:t xml:space="preserve">. </w:t>
      </w:r>
      <w:r w:rsidR="00A16ED7" w:rsidRPr="00A16ED7">
        <w:rPr>
          <w:bCs/>
          <w:szCs w:val="21"/>
          <w:lang w:val="en-US"/>
        </w:rPr>
        <w:t>To facilitate the fulfillment of this reporting requirement by the AIFM a copy of this notification form will be transmitted to DNB</w:t>
      </w:r>
      <w:r w:rsidR="00A16ED7">
        <w:rPr>
          <w:bCs/>
          <w:szCs w:val="21"/>
          <w:lang w:val="en-US"/>
        </w:rPr>
        <w:t xml:space="preserve">. </w:t>
      </w:r>
      <w:r w:rsidRPr="00F069D3">
        <w:rPr>
          <w:bCs/>
          <w:szCs w:val="21"/>
          <w:lang w:val="en-US"/>
        </w:rPr>
        <w:t>After receipt of the notification form DNB will generate a reporting profile in their reporting platform ‘</w:t>
      </w:r>
      <w:proofErr w:type="spellStart"/>
      <w:r w:rsidR="00F069D3" w:rsidRPr="005D6AD2">
        <w:rPr>
          <w:bCs/>
          <w:szCs w:val="21"/>
          <w:lang w:val="en-US"/>
        </w:rPr>
        <w:t>Digitaal</w:t>
      </w:r>
      <w:proofErr w:type="spellEnd"/>
      <w:r w:rsidR="00F069D3" w:rsidRPr="005D6AD2">
        <w:rPr>
          <w:bCs/>
          <w:szCs w:val="21"/>
          <w:lang w:val="en-US"/>
        </w:rPr>
        <w:t xml:space="preserve"> </w:t>
      </w:r>
      <w:proofErr w:type="spellStart"/>
      <w:r w:rsidR="00F069D3" w:rsidRPr="005D6AD2">
        <w:rPr>
          <w:bCs/>
          <w:szCs w:val="21"/>
          <w:lang w:val="en-US"/>
        </w:rPr>
        <w:t>Loket</w:t>
      </w:r>
      <w:proofErr w:type="spellEnd"/>
      <w:r w:rsidR="00F069D3" w:rsidRPr="005D6AD2">
        <w:rPr>
          <w:bCs/>
          <w:szCs w:val="21"/>
          <w:lang w:val="en-US"/>
        </w:rPr>
        <w:t xml:space="preserve"> </w:t>
      </w:r>
      <w:proofErr w:type="spellStart"/>
      <w:r w:rsidR="00F069D3" w:rsidRPr="005D6AD2">
        <w:rPr>
          <w:bCs/>
          <w:szCs w:val="21"/>
          <w:lang w:val="en-US"/>
        </w:rPr>
        <w:t>Rapportages</w:t>
      </w:r>
      <w:proofErr w:type="spellEnd"/>
      <w:r w:rsidRPr="005D6AD2">
        <w:rPr>
          <w:bCs/>
          <w:szCs w:val="21"/>
          <w:lang w:val="en-US"/>
        </w:rPr>
        <w:t xml:space="preserve">’. DNB will provide you in due course with the necessary log-in details to enable you to log on to the reporting platform </w:t>
      </w:r>
      <w:proofErr w:type="gramStart"/>
      <w:r w:rsidRPr="005D6AD2">
        <w:rPr>
          <w:bCs/>
          <w:szCs w:val="21"/>
          <w:lang w:val="en-US"/>
        </w:rPr>
        <w:t>in order to</w:t>
      </w:r>
      <w:proofErr w:type="gramEnd"/>
      <w:r w:rsidRPr="005D6AD2">
        <w:rPr>
          <w:bCs/>
          <w:szCs w:val="21"/>
          <w:lang w:val="en-US"/>
        </w:rPr>
        <w:t xml:space="preserve"> fulfill the regular reporting obligation</w:t>
      </w:r>
      <w:r w:rsidR="00C027A1" w:rsidRPr="005D6AD2">
        <w:rPr>
          <w:bCs/>
          <w:szCs w:val="21"/>
          <w:lang w:val="en-US"/>
        </w:rPr>
        <w:t>.</w:t>
      </w:r>
    </w:p>
    <w:p w14:paraId="2F8B934F" w14:textId="77777777" w:rsidR="00773475" w:rsidRPr="00D7010F" w:rsidRDefault="00773475" w:rsidP="00B81B3A">
      <w:pPr>
        <w:tabs>
          <w:tab w:val="left" w:pos="284"/>
        </w:tabs>
        <w:spacing w:line="200" w:lineRule="atLeast"/>
        <w:outlineLvl w:val="0"/>
        <w:rPr>
          <w:lang w:val="en-US"/>
        </w:rPr>
      </w:pPr>
    </w:p>
    <w:p w14:paraId="189EFB25" w14:textId="77777777" w:rsidR="00F84C84" w:rsidRPr="00D7010F" w:rsidRDefault="00C027A1" w:rsidP="00B81B3A">
      <w:pPr>
        <w:tabs>
          <w:tab w:val="left" w:pos="284"/>
        </w:tabs>
        <w:spacing w:line="200" w:lineRule="atLeast"/>
        <w:outlineLvl w:val="0"/>
        <w:rPr>
          <w:lang w:val="en-US"/>
        </w:rPr>
      </w:pPr>
      <w:r w:rsidRPr="00D7010F">
        <w:rPr>
          <w:lang w:val="en-US"/>
        </w:rPr>
        <w:t>A</w:t>
      </w:r>
      <w:r w:rsidR="00572E7F" w:rsidRPr="00D7010F">
        <w:rPr>
          <w:lang w:val="en-US"/>
        </w:rPr>
        <w:t xml:space="preserve">fter </w:t>
      </w:r>
      <w:r w:rsidR="00403EF5">
        <w:rPr>
          <w:lang w:val="en-US"/>
        </w:rPr>
        <w:t>uploading</w:t>
      </w:r>
      <w:r w:rsidR="00403EF5" w:rsidRPr="00D7010F">
        <w:rPr>
          <w:lang w:val="en-US"/>
        </w:rPr>
        <w:t xml:space="preserve"> </w:t>
      </w:r>
      <w:r w:rsidR="00572E7F" w:rsidRPr="00D7010F">
        <w:rPr>
          <w:lang w:val="en-US"/>
        </w:rPr>
        <w:t>th</w:t>
      </w:r>
      <w:r w:rsidRPr="00D7010F">
        <w:rPr>
          <w:lang w:val="en-US"/>
        </w:rPr>
        <w:t>is</w:t>
      </w:r>
      <w:r w:rsidR="00572E7F" w:rsidRPr="00D7010F">
        <w:rPr>
          <w:lang w:val="en-US"/>
        </w:rPr>
        <w:t xml:space="preserve"> complete notification form to the AFM, the AIFM may start managing and/or marketing </w:t>
      </w:r>
      <w:r w:rsidR="00EB0F41" w:rsidRPr="00D7010F">
        <w:rPr>
          <w:lang w:val="en-US"/>
        </w:rPr>
        <w:t xml:space="preserve">the AIF identified in this notification </w:t>
      </w:r>
      <w:r w:rsidRPr="00D7010F">
        <w:rPr>
          <w:lang w:val="en-US"/>
        </w:rPr>
        <w:t xml:space="preserve">to qualified investors </w:t>
      </w:r>
      <w:r w:rsidR="00572E7F" w:rsidRPr="00D7010F">
        <w:rPr>
          <w:lang w:val="en-US"/>
        </w:rPr>
        <w:t xml:space="preserve">in the Netherlands. </w:t>
      </w:r>
    </w:p>
    <w:p w14:paraId="26156BD2" w14:textId="77777777" w:rsidR="0095563B" w:rsidRDefault="0095563B" w:rsidP="00B81B3A">
      <w:pPr>
        <w:tabs>
          <w:tab w:val="left" w:pos="284"/>
        </w:tabs>
        <w:spacing w:line="200" w:lineRule="atLeast"/>
        <w:outlineLvl w:val="0"/>
        <w:rPr>
          <w:bCs/>
          <w:szCs w:val="21"/>
          <w:lang w:val="en-US"/>
        </w:rPr>
      </w:pPr>
    </w:p>
    <w:p w14:paraId="1ED625AB" w14:textId="77777777" w:rsidR="000163C5" w:rsidRDefault="00477ACE" w:rsidP="00A0488E">
      <w:pPr>
        <w:spacing w:line="240" w:lineRule="auto"/>
        <w:rPr>
          <w:lang w:val="en-US"/>
        </w:rPr>
      </w:pPr>
      <w:r>
        <w:rPr>
          <w:lang w:val="en-US"/>
        </w:rPr>
        <w:t>In due time, t</w:t>
      </w:r>
      <w:r w:rsidR="0095563B">
        <w:rPr>
          <w:lang w:val="en-US"/>
        </w:rPr>
        <w:t xml:space="preserve">he AIFM is able to </w:t>
      </w:r>
      <w:proofErr w:type="spellStart"/>
      <w:r w:rsidR="0095563B">
        <w:rPr>
          <w:lang w:val="en-US"/>
        </w:rPr>
        <w:t>denotify</w:t>
      </w:r>
      <w:proofErr w:type="spellEnd"/>
      <w:r w:rsidR="0095563B">
        <w:rPr>
          <w:lang w:val="en-US"/>
        </w:rPr>
        <w:t xml:space="preserve"> </w:t>
      </w:r>
      <w:r w:rsidR="00E05D04">
        <w:rPr>
          <w:lang w:val="en-US"/>
        </w:rPr>
        <w:t>a</w:t>
      </w:r>
      <w:r w:rsidR="0095563B">
        <w:rPr>
          <w:lang w:val="en-US"/>
        </w:rPr>
        <w:t xml:space="preserve"> notified AIF </w:t>
      </w:r>
      <w:proofErr w:type="gramStart"/>
      <w:r w:rsidR="0095563B">
        <w:rPr>
          <w:lang w:val="en-US"/>
        </w:rPr>
        <w:t>when</w:t>
      </w:r>
      <w:r w:rsidR="005D6AD2">
        <w:rPr>
          <w:lang w:val="en-US"/>
        </w:rPr>
        <w:t>(</w:t>
      </w:r>
      <w:proofErr w:type="gramEnd"/>
      <w:r w:rsidR="0095563B">
        <w:rPr>
          <w:lang w:val="en-US"/>
        </w:rPr>
        <w:t>1</w:t>
      </w:r>
      <w:r w:rsidR="005D6AD2">
        <w:rPr>
          <w:lang w:val="en-US"/>
        </w:rPr>
        <w:t>)</w:t>
      </w:r>
      <w:r w:rsidR="0095563B">
        <w:rPr>
          <w:lang w:val="en-US"/>
        </w:rPr>
        <w:t xml:space="preserve"> the AIF contains no Dutch investor(s) and </w:t>
      </w:r>
      <w:r w:rsidR="005D6AD2">
        <w:rPr>
          <w:lang w:val="en-US"/>
        </w:rPr>
        <w:t>(</w:t>
      </w:r>
      <w:r w:rsidR="0095563B">
        <w:rPr>
          <w:lang w:val="en-US"/>
        </w:rPr>
        <w:t>2</w:t>
      </w:r>
      <w:r w:rsidR="005D6AD2">
        <w:rPr>
          <w:lang w:val="en-US"/>
        </w:rPr>
        <w:t>)</w:t>
      </w:r>
      <w:r w:rsidR="0095563B">
        <w:rPr>
          <w:lang w:val="en-US"/>
        </w:rPr>
        <w:t xml:space="preserve"> the AIFM, as far as reasonably foreseeable, has no intention to market units in </w:t>
      </w:r>
      <w:r w:rsidR="00E05D04">
        <w:rPr>
          <w:lang w:val="en-US"/>
        </w:rPr>
        <w:t xml:space="preserve">the </w:t>
      </w:r>
      <w:r w:rsidR="0095563B">
        <w:rPr>
          <w:lang w:val="en-US"/>
        </w:rPr>
        <w:t>AIF in the Netherlands anymore.</w:t>
      </w:r>
    </w:p>
    <w:p w14:paraId="186FC473" w14:textId="77777777" w:rsidR="00403EF5" w:rsidRDefault="0095563B" w:rsidP="00A0488E">
      <w:pPr>
        <w:spacing w:line="240" w:lineRule="auto"/>
        <w:rPr>
          <w:lang w:val="en-US"/>
        </w:rPr>
      </w:pPr>
      <w:r>
        <w:rPr>
          <w:lang w:val="en-US"/>
        </w:rPr>
        <w:t xml:space="preserve">In order to </w:t>
      </w:r>
      <w:proofErr w:type="spellStart"/>
      <w:r>
        <w:rPr>
          <w:lang w:val="en-US"/>
        </w:rPr>
        <w:t>denotify</w:t>
      </w:r>
      <w:proofErr w:type="spellEnd"/>
      <w:r>
        <w:rPr>
          <w:lang w:val="en-US"/>
        </w:rPr>
        <w:t xml:space="preserve"> </w:t>
      </w:r>
      <w:r w:rsidR="00E05D04">
        <w:rPr>
          <w:lang w:val="en-US"/>
        </w:rPr>
        <w:t xml:space="preserve">a notified AIF </w:t>
      </w:r>
      <w:r w:rsidR="00C15FCE">
        <w:rPr>
          <w:lang w:val="en-US"/>
        </w:rPr>
        <w:t xml:space="preserve">please upload your written denotification </w:t>
      </w:r>
      <w:proofErr w:type="gramStart"/>
      <w:r w:rsidR="00C15FCE">
        <w:rPr>
          <w:lang w:val="en-US"/>
        </w:rPr>
        <w:t xml:space="preserve">request </w:t>
      </w:r>
      <w:r>
        <w:rPr>
          <w:lang w:val="en-US"/>
        </w:rPr>
        <w:t xml:space="preserve"> confirm</w:t>
      </w:r>
      <w:r w:rsidR="00C15FCE">
        <w:rPr>
          <w:lang w:val="en-US"/>
        </w:rPr>
        <w:t>ing</w:t>
      </w:r>
      <w:proofErr w:type="gramEnd"/>
      <w:r>
        <w:rPr>
          <w:lang w:val="en-US"/>
        </w:rPr>
        <w:t xml:space="preserve"> that</w:t>
      </w:r>
      <w:r w:rsidR="00403EF5">
        <w:rPr>
          <w:lang w:val="en-US"/>
        </w:rPr>
        <w:t>:</w:t>
      </w:r>
    </w:p>
    <w:p w14:paraId="12D03384" w14:textId="77777777" w:rsidR="00403EF5" w:rsidRDefault="0095563B" w:rsidP="00A0488E">
      <w:pPr>
        <w:spacing w:line="240" w:lineRule="auto"/>
        <w:rPr>
          <w:lang w:val="en-US"/>
        </w:rPr>
      </w:pPr>
      <w:r>
        <w:rPr>
          <w:lang w:val="en-US"/>
        </w:rPr>
        <w:t>1. the AIF contains no Dutch investor(s)</w:t>
      </w:r>
      <w:r w:rsidR="00403EF5">
        <w:rPr>
          <w:lang w:val="en-US"/>
        </w:rPr>
        <w:t>;</w:t>
      </w:r>
      <w:r>
        <w:rPr>
          <w:lang w:val="en-US"/>
        </w:rPr>
        <w:t xml:space="preserve"> and</w:t>
      </w:r>
    </w:p>
    <w:p w14:paraId="58550A38" w14:textId="77777777" w:rsidR="0095563B" w:rsidRDefault="0095563B" w:rsidP="00A0488E">
      <w:pPr>
        <w:spacing w:line="240" w:lineRule="auto"/>
        <w:rPr>
          <w:sz w:val="22"/>
          <w:lang w:val="en-US" w:eastAsia="zh-CN"/>
        </w:rPr>
      </w:pPr>
      <w:r>
        <w:rPr>
          <w:lang w:val="en-US"/>
        </w:rPr>
        <w:t xml:space="preserve">2. the AIFM, as far as reasonably foreseeable, has no intention to market units in </w:t>
      </w:r>
      <w:r w:rsidR="00E05D04">
        <w:rPr>
          <w:lang w:val="en-US"/>
        </w:rPr>
        <w:t xml:space="preserve">the </w:t>
      </w:r>
      <w:r>
        <w:rPr>
          <w:lang w:val="en-US"/>
        </w:rPr>
        <w:t xml:space="preserve">AIF in the Netherlands anymore. </w:t>
      </w:r>
    </w:p>
    <w:p w14:paraId="5175FA2F" w14:textId="77777777" w:rsidR="00F84C84" w:rsidRPr="00C027A1" w:rsidRDefault="00F84C84" w:rsidP="00B81B3A">
      <w:pPr>
        <w:tabs>
          <w:tab w:val="left" w:pos="284"/>
        </w:tabs>
        <w:spacing w:line="200" w:lineRule="atLeast"/>
        <w:outlineLvl w:val="0"/>
        <w:rPr>
          <w:bCs/>
          <w:szCs w:val="21"/>
          <w:lang w:val="en-US"/>
        </w:rPr>
      </w:pPr>
    </w:p>
    <w:p w14:paraId="360BAFDF" w14:textId="77777777" w:rsidR="00E654EE" w:rsidRPr="00C027A1" w:rsidRDefault="000075D3" w:rsidP="00E654EE">
      <w:pPr>
        <w:pStyle w:val="Kop2"/>
        <w:tabs>
          <w:tab w:val="left" w:pos="284"/>
        </w:tabs>
        <w:spacing w:line="200" w:lineRule="atLeast"/>
        <w:rPr>
          <w:sz w:val="21"/>
          <w:szCs w:val="21"/>
        </w:rPr>
      </w:pPr>
      <w:r w:rsidRPr="00C027A1">
        <w:rPr>
          <w:sz w:val="21"/>
          <w:szCs w:val="21"/>
        </w:rPr>
        <w:t xml:space="preserve">GENERAL INFORMATION </w:t>
      </w:r>
      <w:r w:rsidR="009570A2" w:rsidRPr="00C027A1">
        <w:rPr>
          <w:sz w:val="21"/>
          <w:szCs w:val="21"/>
        </w:rPr>
        <w:t>AIFM</w:t>
      </w:r>
    </w:p>
    <w:p w14:paraId="7966CCD5" w14:textId="77777777" w:rsidR="00E654EE" w:rsidRPr="00C027A1" w:rsidRDefault="00E654EE" w:rsidP="00E654EE">
      <w:pPr>
        <w:tabs>
          <w:tab w:val="left" w:pos="426"/>
        </w:tabs>
        <w:spacing w:line="200" w:lineRule="atLeast"/>
        <w:outlineLvl w:val="0"/>
        <w:rPr>
          <w:szCs w:val="21"/>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E654EE" w:rsidRPr="00C027A1" w14:paraId="371C30AC"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77CD0AE0" w14:textId="77777777" w:rsidR="00E654EE" w:rsidRPr="00C027A1" w:rsidRDefault="00E654EE" w:rsidP="009570A2">
            <w:pPr>
              <w:numPr>
                <w:ilvl w:val="0"/>
                <w:numId w:val="3"/>
              </w:numPr>
              <w:spacing w:line="200" w:lineRule="atLeast"/>
              <w:rPr>
                <w:szCs w:val="21"/>
                <w:lang w:val="en-US"/>
              </w:rPr>
            </w:pPr>
            <w:r w:rsidRPr="00C027A1">
              <w:rPr>
                <w:szCs w:val="21"/>
                <w:lang w:val="en-US"/>
              </w:rPr>
              <w:t xml:space="preserve">Name of </w:t>
            </w:r>
            <w:r w:rsidR="009570A2" w:rsidRPr="00C027A1">
              <w:rPr>
                <w:szCs w:val="21"/>
                <w:lang w:val="en-US"/>
              </w:rPr>
              <w:t>AIFM</w:t>
            </w:r>
          </w:p>
          <w:p w14:paraId="10272B30" w14:textId="77777777" w:rsidR="009570A2" w:rsidRPr="00C027A1" w:rsidRDefault="009570A2" w:rsidP="009570A2">
            <w:pPr>
              <w:spacing w:line="200" w:lineRule="atLeast"/>
              <w:ind w:left="360"/>
              <w:rPr>
                <w:szCs w:val="21"/>
                <w:lang w:val="en-US"/>
              </w:rPr>
            </w:pPr>
          </w:p>
        </w:tc>
        <w:tc>
          <w:tcPr>
            <w:tcW w:w="135" w:type="dxa"/>
            <w:tcBorders>
              <w:top w:val="single" w:sz="4" w:space="0" w:color="auto"/>
              <w:left w:val="nil"/>
              <w:bottom w:val="single" w:sz="4" w:space="0" w:color="auto"/>
              <w:right w:val="nil"/>
            </w:tcBorders>
            <w:shd w:val="pct12" w:color="auto" w:fill="FFFFFF"/>
          </w:tcPr>
          <w:p w14:paraId="49B094FF" w14:textId="77777777" w:rsidR="00E654EE" w:rsidRPr="00C027A1" w:rsidRDefault="00E654EE"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1650DC32" w14:textId="77777777" w:rsidR="00E654EE" w:rsidRPr="00C027A1" w:rsidRDefault="00E654EE" w:rsidP="00E654EE">
            <w:pPr>
              <w:pStyle w:val="vulling"/>
              <w:spacing w:line="200" w:lineRule="atLeast"/>
              <w:rPr>
                <w:sz w:val="21"/>
                <w:szCs w:val="21"/>
                <w:lang w:val="en-US"/>
              </w:rPr>
            </w:pPr>
          </w:p>
        </w:tc>
      </w:tr>
      <w:tr w:rsidR="00EC0A93" w:rsidRPr="00C027A1" w14:paraId="684B2D50"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4F840D67" w14:textId="77777777" w:rsidR="00EC0A93" w:rsidRPr="00C027A1" w:rsidRDefault="00EC0A93" w:rsidP="009570A2">
            <w:pPr>
              <w:numPr>
                <w:ilvl w:val="0"/>
                <w:numId w:val="3"/>
              </w:numPr>
              <w:spacing w:line="200" w:lineRule="atLeast"/>
              <w:rPr>
                <w:szCs w:val="21"/>
                <w:lang w:val="en-US"/>
              </w:rPr>
            </w:pPr>
            <w:r>
              <w:rPr>
                <w:szCs w:val="21"/>
                <w:lang w:val="en-US"/>
              </w:rPr>
              <w:t>LEI code of AIFM</w:t>
            </w:r>
          </w:p>
        </w:tc>
        <w:tc>
          <w:tcPr>
            <w:tcW w:w="135" w:type="dxa"/>
            <w:tcBorders>
              <w:top w:val="single" w:sz="4" w:space="0" w:color="auto"/>
              <w:left w:val="nil"/>
              <w:bottom w:val="single" w:sz="4" w:space="0" w:color="auto"/>
              <w:right w:val="nil"/>
            </w:tcBorders>
            <w:shd w:val="pct12" w:color="auto" w:fill="FFFFFF"/>
          </w:tcPr>
          <w:p w14:paraId="1802F6DF" w14:textId="77777777" w:rsidR="00EC0A93" w:rsidRPr="00C027A1" w:rsidRDefault="00EC0A93"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44C5834E" w14:textId="77777777" w:rsidR="00EC0A93" w:rsidRPr="00C027A1" w:rsidRDefault="00EC0A93" w:rsidP="00E654EE">
            <w:pPr>
              <w:pStyle w:val="vulling"/>
              <w:spacing w:line="200" w:lineRule="atLeast"/>
              <w:rPr>
                <w:sz w:val="21"/>
                <w:szCs w:val="21"/>
                <w:lang w:val="en-US"/>
              </w:rPr>
            </w:pPr>
          </w:p>
        </w:tc>
      </w:tr>
      <w:tr w:rsidR="00E654EE" w:rsidRPr="00C027A1" w14:paraId="61930E82" w14:textId="77777777" w:rsidTr="00E654EE">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27163812"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Address</w:t>
            </w:r>
          </w:p>
          <w:p w14:paraId="1A71D47F" w14:textId="77777777" w:rsidR="00E654EE" w:rsidRPr="00C027A1" w:rsidRDefault="00E654EE" w:rsidP="00E654EE">
            <w:pPr>
              <w:pStyle w:val="Tekstzonderopmaak"/>
              <w:spacing w:line="200" w:lineRule="atLeast"/>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1BF1CA54"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25EBC937" w14:textId="77777777" w:rsidR="00E654EE" w:rsidRPr="00C027A1" w:rsidRDefault="00E654EE" w:rsidP="00E654EE">
            <w:pPr>
              <w:pStyle w:val="vulling"/>
              <w:spacing w:line="200" w:lineRule="atLeast"/>
              <w:rPr>
                <w:sz w:val="21"/>
                <w:szCs w:val="21"/>
                <w:lang w:val="en-US"/>
              </w:rPr>
            </w:pPr>
          </w:p>
        </w:tc>
      </w:tr>
      <w:tr w:rsidR="00E654EE" w:rsidRPr="00C027A1" w14:paraId="2027F04A"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61A06EA9"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Postal code and place of residence</w:t>
            </w:r>
          </w:p>
          <w:p w14:paraId="62C236A3" w14:textId="77777777" w:rsidR="00E654EE" w:rsidRPr="00C027A1" w:rsidRDefault="00E654EE" w:rsidP="00E654EE">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4FB704F9"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3B46A4AA" w14:textId="77777777" w:rsidR="00E654EE" w:rsidRPr="00C027A1" w:rsidRDefault="00E654EE" w:rsidP="00E654EE">
            <w:pPr>
              <w:pStyle w:val="vulling"/>
              <w:spacing w:line="200" w:lineRule="atLeast"/>
              <w:rPr>
                <w:sz w:val="21"/>
                <w:szCs w:val="21"/>
                <w:lang w:val="en-US"/>
              </w:rPr>
            </w:pPr>
          </w:p>
        </w:tc>
      </w:tr>
      <w:tr w:rsidR="00E654EE" w:rsidRPr="00C027A1" w14:paraId="01B60ACD"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73A1B41"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Country</w:t>
            </w:r>
          </w:p>
          <w:p w14:paraId="4B345452" w14:textId="77777777" w:rsidR="00E654EE" w:rsidRPr="00C027A1" w:rsidRDefault="00E654EE" w:rsidP="00E654EE">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3193A11C" w14:textId="77777777" w:rsidR="00E654EE" w:rsidRPr="00C027A1" w:rsidRDefault="00E654EE" w:rsidP="00E654EE">
            <w:pPr>
              <w:spacing w:line="200" w:lineRule="atLeast"/>
              <w:rPr>
                <w:szCs w:val="21"/>
                <w:lang w:val="de-DE"/>
              </w:rPr>
            </w:pPr>
          </w:p>
        </w:tc>
        <w:tc>
          <w:tcPr>
            <w:tcW w:w="4724" w:type="dxa"/>
            <w:tcBorders>
              <w:top w:val="nil"/>
              <w:left w:val="nil"/>
              <w:bottom w:val="single" w:sz="4" w:space="0" w:color="auto"/>
              <w:right w:val="nil"/>
            </w:tcBorders>
          </w:tcPr>
          <w:p w14:paraId="0798886A" w14:textId="77777777" w:rsidR="00E654EE" w:rsidRPr="00C027A1" w:rsidRDefault="00E654EE" w:rsidP="00E654EE">
            <w:pPr>
              <w:pStyle w:val="vulling"/>
              <w:spacing w:line="200" w:lineRule="atLeast"/>
              <w:rPr>
                <w:sz w:val="21"/>
                <w:szCs w:val="21"/>
                <w:lang w:val="de-DE"/>
              </w:rPr>
            </w:pPr>
          </w:p>
        </w:tc>
      </w:tr>
      <w:tr w:rsidR="00E654EE" w:rsidRPr="00C027A1" w14:paraId="5164D4BC" w14:textId="77777777" w:rsidTr="00E654EE">
        <w:tblPrEx>
          <w:tblCellMar>
            <w:top w:w="0" w:type="dxa"/>
            <w:left w:w="0" w:type="dxa"/>
            <w:bottom w:w="0" w:type="dxa"/>
            <w:right w:w="0" w:type="dxa"/>
          </w:tblCellMar>
        </w:tblPrEx>
        <w:trPr>
          <w:cantSplit/>
        </w:trPr>
        <w:tc>
          <w:tcPr>
            <w:tcW w:w="4800" w:type="dxa"/>
            <w:tcBorders>
              <w:top w:val="single" w:sz="4" w:space="0" w:color="auto"/>
              <w:bottom w:val="single" w:sz="4" w:space="0" w:color="auto"/>
            </w:tcBorders>
            <w:shd w:val="pct5" w:color="auto" w:fill="FFFFFF"/>
          </w:tcPr>
          <w:p w14:paraId="3FC9081B"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 Box</w:t>
            </w:r>
          </w:p>
          <w:p w14:paraId="1E48BF0B" w14:textId="77777777" w:rsidR="00E654EE" w:rsidRPr="00C027A1" w:rsidRDefault="00E654EE" w:rsidP="00E654EE">
            <w:pPr>
              <w:spacing w:line="200" w:lineRule="atLeast"/>
              <w:rPr>
                <w:szCs w:val="21"/>
                <w:lang w:val="de-DE"/>
              </w:rPr>
            </w:pPr>
          </w:p>
        </w:tc>
        <w:tc>
          <w:tcPr>
            <w:tcW w:w="135" w:type="dxa"/>
            <w:tcBorders>
              <w:top w:val="single" w:sz="4" w:space="0" w:color="auto"/>
              <w:bottom w:val="single" w:sz="4" w:space="0" w:color="auto"/>
            </w:tcBorders>
            <w:shd w:val="pct12" w:color="auto" w:fill="FFFFFF"/>
          </w:tcPr>
          <w:p w14:paraId="67D5BB32"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D7B61D5" w14:textId="77777777" w:rsidR="00E654EE" w:rsidRPr="00C027A1" w:rsidRDefault="00E654EE" w:rsidP="00E654EE">
            <w:pPr>
              <w:pStyle w:val="vulling"/>
              <w:spacing w:line="200" w:lineRule="atLeast"/>
              <w:rPr>
                <w:sz w:val="21"/>
                <w:szCs w:val="21"/>
                <w:lang w:val="de-DE"/>
              </w:rPr>
            </w:pPr>
          </w:p>
        </w:tc>
      </w:tr>
      <w:tr w:rsidR="00E654EE" w:rsidRPr="00C027A1" w14:paraId="75177EA3" w14:textId="77777777" w:rsidTr="00E654EE">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24421E85"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Postal code of P.O. Box</w:t>
            </w:r>
          </w:p>
          <w:p w14:paraId="17998F36"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7917DB9D"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2350FD70" w14:textId="77777777" w:rsidR="00E654EE" w:rsidRPr="00C027A1" w:rsidRDefault="00E654EE" w:rsidP="00E654EE">
            <w:pPr>
              <w:pStyle w:val="vulling"/>
              <w:spacing w:line="200" w:lineRule="atLeast"/>
              <w:rPr>
                <w:sz w:val="21"/>
                <w:szCs w:val="21"/>
                <w:lang w:val="de-DE"/>
              </w:rPr>
            </w:pPr>
          </w:p>
        </w:tc>
      </w:tr>
      <w:tr w:rsidR="00E654EE" w:rsidRPr="00C027A1" w14:paraId="0D44F17C" w14:textId="77777777" w:rsidTr="00E654EE">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216221F6"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Telephone number</w:t>
            </w:r>
          </w:p>
          <w:p w14:paraId="4CBD9FD3"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21A94A1B"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768CA939" w14:textId="77777777" w:rsidR="00E654EE" w:rsidRPr="00C027A1" w:rsidRDefault="00E654EE" w:rsidP="00E654EE">
            <w:pPr>
              <w:pStyle w:val="vulling"/>
              <w:spacing w:line="200" w:lineRule="atLeast"/>
              <w:rPr>
                <w:sz w:val="21"/>
                <w:szCs w:val="21"/>
                <w:lang w:val="de-DE"/>
              </w:rPr>
            </w:pPr>
          </w:p>
        </w:tc>
      </w:tr>
      <w:tr w:rsidR="00E654EE" w:rsidRPr="00C027A1" w14:paraId="701EA8BF" w14:textId="77777777" w:rsidTr="00E654EE">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28F0EC9A"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lastRenderedPageBreak/>
              <w:t>Telefax number</w:t>
            </w:r>
          </w:p>
          <w:p w14:paraId="3DB19F85" w14:textId="77777777" w:rsidR="00E654EE" w:rsidRPr="00C027A1" w:rsidRDefault="00E654EE" w:rsidP="00E654EE">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62418768"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6F495AC" w14:textId="77777777" w:rsidR="00E654EE" w:rsidRPr="00C027A1" w:rsidRDefault="00E654EE" w:rsidP="00E654EE">
            <w:pPr>
              <w:spacing w:line="200" w:lineRule="atLeast"/>
              <w:rPr>
                <w:color w:val="0000FF"/>
                <w:szCs w:val="21"/>
                <w:lang w:val="de-DE"/>
              </w:rPr>
            </w:pPr>
          </w:p>
        </w:tc>
      </w:tr>
      <w:tr w:rsidR="00E654EE" w:rsidRPr="00C027A1" w14:paraId="7CCAC9EF" w14:textId="77777777" w:rsidTr="00E654EE">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633C893E" w14:textId="77777777" w:rsidR="00E654EE" w:rsidRPr="00C027A1" w:rsidRDefault="00F6326F" w:rsidP="00E654EE">
            <w:pPr>
              <w:numPr>
                <w:ilvl w:val="0"/>
                <w:numId w:val="3"/>
              </w:numPr>
              <w:spacing w:line="200" w:lineRule="atLeast"/>
              <w:rPr>
                <w:szCs w:val="21"/>
                <w:lang w:val="de-DE"/>
              </w:rPr>
            </w:pPr>
            <w:r w:rsidRPr="00C027A1">
              <w:rPr>
                <w:szCs w:val="21"/>
                <w:lang w:val="de-DE"/>
              </w:rPr>
              <w:t>E-Mail</w:t>
            </w:r>
          </w:p>
          <w:p w14:paraId="2469F20E" w14:textId="77777777" w:rsidR="00F6326F" w:rsidRPr="00C027A1" w:rsidRDefault="00F6326F" w:rsidP="00F6326F">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0F77D775" w14:textId="77777777" w:rsidR="00E654EE" w:rsidRPr="00C027A1" w:rsidRDefault="00E654EE" w:rsidP="00E654EE">
            <w:pPr>
              <w:spacing w:line="200" w:lineRule="atLeast"/>
              <w:rPr>
                <w:szCs w:val="21"/>
                <w:lang w:val="de-DE"/>
              </w:rPr>
            </w:pPr>
          </w:p>
        </w:tc>
        <w:tc>
          <w:tcPr>
            <w:tcW w:w="4724" w:type="dxa"/>
            <w:tcBorders>
              <w:top w:val="single" w:sz="4" w:space="0" w:color="auto"/>
              <w:bottom w:val="single" w:sz="4" w:space="0" w:color="auto"/>
            </w:tcBorders>
          </w:tcPr>
          <w:p w14:paraId="03916B37" w14:textId="77777777" w:rsidR="00E654EE" w:rsidRPr="00C027A1" w:rsidRDefault="00E654EE" w:rsidP="00E654EE">
            <w:pPr>
              <w:spacing w:line="200" w:lineRule="atLeast"/>
              <w:rPr>
                <w:color w:val="0000FF"/>
                <w:szCs w:val="21"/>
                <w:lang w:val="de-DE"/>
              </w:rPr>
            </w:pPr>
          </w:p>
        </w:tc>
      </w:tr>
      <w:tr w:rsidR="00E654EE" w:rsidRPr="00C027A1" w14:paraId="234670AA"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0AB1D56E" w14:textId="77777777" w:rsidR="00E654EE" w:rsidRPr="00C027A1" w:rsidRDefault="00E654EE" w:rsidP="0075178F">
            <w:pPr>
              <w:numPr>
                <w:ilvl w:val="0"/>
                <w:numId w:val="3"/>
              </w:numPr>
              <w:shd w:val="pct5" w:color="auto" w:fill="FFFFFF"/>
              <w:spacing w:line="200" w:lineRule="atLeast"/>
              <w:rPr>
                <w:szCs w:val="21"/>
              </w:rPr>
            </w:pPr>
            <w:r w:rsidRPr="00C027A1">
              <w:rPr>
                <w:szCs w:val="21"/>
              </w:rPr>
              <w:t>Website</w:t>
            </w:r>
          </w:p>
          <w:p w14:paraId="63559D53" w14:textId="77777777" w:rsidR="00F6326F" w:rsidRPr="00C027A1" w:rsidRDefault="00F6326F" w:rsidP="00F6326F">
            <w:pPr>
              <w:shd w:val="pct5" w:color="auto" w:fill="FFFFFF"/>
              <w:spacing w:line="200" w:lineRule="atLeast"/>
              <w:ind w:left="360"/>
              <w:rPr>
                <w:szCs w:val="21"/>
              </w:rPr>
            </w:pPr>
          </w:p>
        </w:tc>
        <w:tc>
          <w:tcPr>
            <w:tcW w:w="135" w:type="dxa"/>
            <w:tcBorders>
              <w:top w:val="single" w:sz="4" w:space="0" w:color="auto"/>
              <w:bottom w:val="single" w:sz="4" w:space="0" w:color="auto"/>
            </w:tcBorders>
            <w:shd w:val="pct12" w:color="auto" w:fill="FFFFFF"/>
          </w:tcPr>
          <w:p w14:paraId="6681541D" w14:textId="77777777" w:rsidR="00E654EE" w:rsidRPr="00C027A1" w:rsidRDefault="00E654EE" w:rsidP="00E654EE">
            <w:pPr>
              <w:spacing w:line="200" w:lineRule="atLeast"/>
              <w:rPr>
                <w:szCs w:val="21"/>
              </w:rPr>
            </w:pPr>
          </w:p>
        </w:tc>
        <w:tc>
          <w:tcPr>
            <w:tcW w:w="4724" w:type="dxa"/>
            <w:tcBorders>
              <w:top w:val="single" w:sz="4" w:space="0" w:color="auto"/>
              <w:bottom w:val="single" w:sz="4" w:space="0" w:color="auto"/>
            </w:tcBorders>
          </w:tcPr>
          <w:p w14:paraId="0A84CA02" w14:textId="77777777" w:rsidR="00E654EE" w:rsidRPr="00C027A1" w:rsidRDefault="00E654EE" w:rsidP="00E654EE">
            <w:pPr>
              <w:spacing w:line="200" w:lineRule="atLeast"/>
              <w:rPr>
                <w:color w:val="0000FF"/>
                <w:szCs w:val="21"/>
              </w:rPr>
            </w:pPr>
          </w:p>
        </w:tc>
      </w:tr>
      <w:tr w:rsidR="0075178F" w:rsidRPr="009F0269" w14:paraId="3E138017"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605CFD9A" w14:textId="77777777" w:rsidR="0075178F" w:rsidRPr="009F0269" w:rsidRDefault="0075178F" w:rsidP="00E654EE">
            <w:pPr>
              <w:numPr>
                <w:ilvl w:val="0"/>
                <w:numId w:val="3"/>
              </w:numPr>
              <w:shd w:val="pct5" w:color="auto" w:fill="FFFFFF"/>
              <w:spacing w:line="200" w:lineRule="atLeast"/>
              <w:rPr>
                <w:szCs w:val="21"/>
                <w:lang w:val="en-US"/>
              </w:rPr>
            </w:pPr>
            <w:r w:rsidRPr="009F0269">
              <w:rPr>
                <w:szCs w:val="21"/>
                <w:lang w:val="en-US"/>
              </w:rPr>
              <w:t>Contact</w:t>
            </w:r>
            <w:r w:rsidR="00C15FCE" w:rsidRPr="009F0269">
              <w:rPr>
                <w:szCs w:val="21"/>
                <w:lang w:val="en-US"/>
              </w:rPr>
              <w:t xml:space="preserve"> </w:t>
            </w:r>
            <w:r w:rsidRPr="009F0269">
              <w:rPr>
                <w:szCs w:val="21"/>
                <w:lang w:val="en-US"/>
              </w:rPr>
              <w:t>person and contact</w:t>
            </w:r>
            <w:r w:rsidR="00F64D65" w:rsidRPr="009F0269">
              <w:rPr>
                <w:szCs w:val="21"/>
                <w:lang w:val="en-US"/>
              </w:rPr>
              <w:t xml:space="preserve"> </w:t>
            </w:r>
            <w:r w:rsidRPr="009F0269">
              <w:rPr>
                <w:szCs w:val="21"/>
                <w:lang w:val="en-US"/>
              </w:rPr>
              <w:t>details AIFM</w:t>
            </w:r>
          </w:p>
          <w:p w14:paraId="6A79E099" w14:textId="77777777" w:rsidR="00F6326F" w:rsidRPr="009F0269" w:rsidRDefault="00F6326F" w:rsidP="00F6326F">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60AA3DBF" w14:textId="77777777" w:rsidR="0075178F" w:rsidRPr="009F0269" w:rsidRDefault="0075178F" w:rsidP="00E654EE">
            <w:pPr>
              <w:spacing w:line="200" w:lineRule="atLeast"/>
              <w:rPr>
                <w:szCs w:val="21"/>
                <w:lang w:val="en-US"/>
              </w:rPr>
            </w:pPr>
          </w:p>
        </w:tc>
        <w:tc>
          <w:tcPr>
            <w:tcW w:w="4724" w:type="dxa"/>
            <w:tcBorders>
              <w:top w:val="single" w:sz="4" w:space="0" w:color="auto"/>
              <w:bottom w:val="single" w:sz="4" w:space="0" w:color="auto"/>
            </w:tcBorders>
          </w:tcPr>
          <w:p w14:paraId="7E0FC55D" w14:textId="77777777" w:rsidR="0075178F" w:rsidRPr="009F0269" w:rsidRDefault="0075178F" w:rsidP="00E654EE">
            <w:pPr>
              <w:spacing w:line="200" w:lineRule="atLeast"/>
              <w:rPr>
                <w:color w:val="0000FF"/>
                <w:szCs w:val="21"/>
                <w:lang w:val="en-US"/>
              </w:rPr>
            </w:pPr>
          </w:p>
        </w:tc>
      </w:tr>
      <w:tr w:rsidR="0075178F" w:rsidRPr="00C027A1" w14:paraId="32F2BF97"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0D25BD36" w14:textId="77777777" w:rsidR="00F6326F" w:rsidRPr="00C027A1" w:rsidRDefault="00EB0F41" w:rsidP="00EC0A93">
            <w:pPr>
              <w:numPr>
                <w:ilvl w:val="0"/>
                <w:numId w:val="3"/>
              </w:numPr>
              <w:shd w:val="pct5" w:color="auto" w:fill="FFFFFF"/>
              <w:spacing w:line="200" w:lineRule="atLeast"/>
              <w:rPr>
                <w:szCs w:val="21"/>
                <w:lang w:val="en-US"/>
              </w:rPr>
            </w:pPr>
            <w:r>
              <w:rPr>
                <w:szCs w:val="21"/>
                <w:lang w:val="en-US"/>
              </w:rPr>
              <w:t>If applicable, n</w:t>
            </w:r>
            <w:r w:rsidR="0075178F" w:rsidRPr="00C027A1">
              <w:rPr>
                <w:szCs w:val="21"/>
                <w:lang w:val="en-US"/>
              </w:rPr>
              <w:t xml:space="preserve">ame of the supervisory authority supervising the </w:t>
            </w:r>
            <w:proofErr w:type="gramStart"/>
            <w:r w:rsidR="0075178F" w:rsidRPr="00C027A1">
              <w:rPr>
                <w:szCs w:val="21"/>
                <w:lang w:val="en-US"/>
              </w:rPr>
              <w:t>AIFM</w:t>
            </w:r>
            <w:proofErr w:type="gramEnd"/>
          </w:p>
          <w:p w14:paraId="7BD885B3" w14:textId="77777777" w:rsidR="0075178F" w:rsidRPr="00C027A1" w:rsidRDefault="0075178F" w:rsidP="00F6326F">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3C8E1000"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3108A019" w14:textId="77777777" w:rsidR="0075178F" w:rsidRPr="00C027A1" w:rsidRDefault="0075178F" w:rsidP="00C00509">
            <w:pPr>
              <w:spacing w:line="200" w:lineRule="atLeast"/>
              <w:rPr>
                <w:color w:val="0000FF"/>
                <w:szCs w:val="21"/>
                <w:lang w:val="en-US"/>
              </w:rPr>
            </w:pPr>
          </w:p>
        </w:tc>
      </w:tr>
      <w:tr w:rsidR="0075178F" w:rsidRPr="00C027A1" w14:paraId="0FD69A09"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25ACDBE6" w14:textId="77777777" w:rsidR="0075178F" w:rsidRPr="00C027A1" w:rsidRDefault="00EB0F41" w:rsidP="00EC0A93">
            <w:pPr>
              <w:numPr>
                <w:ilvl w:val="0"/>
                <w:numId w:val="3"/>
              </w:numPr>
              <w:shd w:val="pct5" w:color="auto" w:fill="FFFFFF"/>
              <w:spacing w:line="200" w:lineRule="atLeast"/>
              <w:rPr>
                <w:szCs w:val="21"/>
                <w:lang w:val="en-US"/>
              </w:rPr>
            </w:pPr>
            <w:r>
              <w:rPr>
                <w:szCs w:val="21"/>
                <w:lang w:val="en-US"/>
              </w:rPr>
              <w:t>If applicable, d</w:t>
            </w:r>
            <w:r w:rsidR="0075178F" w:rsidRPr="00C027A1">
              <w:rPr>
                <w:szCs w:val="21"/>
                <w:lang w:val="en-US"/>
              </w:rPr>
              <w:t xml:space="preserve">escription kind of supervision </w:t>
            </w:r>
            <w:r w:rsidR="00DE3867">
              <w:rPr>
                <w:szCs w:val="21"/>
                <w:lang w:val="en-US"/>
              </w:rPr>
              <w:t xml:space="preserve">in home country </w:t>
            </w:r>
            <w:r w:rsidR="0075178F" w:rsidRPr="00C027A1">
              <w:rPr>
                <w:szCs w:val="21"/>
                <w:lang w:val="en-US"/>
              </w:rPr>
              <w:t>(</w:t>
            </w:r>
            <w:proofErr w:type="gramStart"/>
            <w:r w:rsidR="0075178F" w:rsidRPr="00C027A1">
              <w:rPr>
                <w:szCs w:val="21"/>
                <w:lang w:val="en-US"/>
              </w:rPr>
              <w:t>e.g.</w:t>
            </w:r>
            <w:proofErr w:type="gramEnd"/>
            <w:r w:rsidR="0075178F" w:rsidRPr="00C027A1">
              <w:rPr>
                <w:szCs w:val="21"/>
                <w:lang w:val="en-US"/>
              </w:rPr>
              <w:t xml:space="preserve"> authorization or registration)</w:t>
            </w:r>
          </w:p>
          <w:p w14:paraId="737CCA70" w14:textId="77777777" w:rsidR="00F6326F" w:rsidRPr="00C027A1" w:rsidRDefault="00F6326F" w:rsidP="00F6326F">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156F1A42"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624F1B49" w14:textId="77777777" w:rsidR="0075178F" w:rsidRPr="00C027A1" w:rsidRDefault="0075178F" w:rsidP="00C00509">
            <w:pPr>
              <w:spacing w:line="200" w:lineRule="atLeast"/>
              <w:rPr>
                <w:color w:val="0000FF"/>
                <w:szCs w:val="21"/>
                <w:lang w:val="en-US"/>
              </w:rPr>
            </w:pPr>
          </w:p>
        </w:tc>
      </w:tr>
    </w:tbl>
    <w:p w14:paraId="36E00EEE" w14:textId="77777777" w:rsidR="00C611CC" w:rsidRPr="00C611CC" w:rsidRDefault="00C611CC">
      <w:pPr>
        <w:pStyle w:val="Kop2"/>
        <w:tabs>
          <w:tab w:val="left" w:pos="284"/>
        </w:tabs>
        <w:spacing w:line="200" w:lineRule="atLeast"/>
        <w:rPr>
          <w:sz w:val="16"/>
          <w:szCs w:val="16"/>
          <w:lang w:val="en-US"/>
        </w:rPr>
      </w:pPr>
    </w:p>
    <w:p w14:paraId="4CA99B20" w14:textId="77777777" w:rsidR="00C611CC" w:rsidRPr="0024091C" w:rsidRDefault="00C611CC" w:rsidP="00C611CC">
      <w:pPr>
        <w:pStyle w:val="Kop2"/>
        <w:tabs>
          <w:tab w:val="left" w:pos="284"/>
        </w:tabs>
        <w:spacing w:line="200" w:lineRule="atLeast"/>
        <w:rPr>
          <w:sz w:val="21"/>
          <w:szCs w:val="21"/>
          <w:lang w:val="en-US"/>
        </w:rPr>
      </w:pPr>
      <w:r>
        <w:rPr>
          <w:sz w:val="21"/>
          <w:szCs w:val="21"/>
          <w:lang w:val="en-US"/>
        </w:rPr>
        <w:t xml:space="preserve">AUM OF </w:t>
      </w:r>
      <w:r w:rsidRPr="0024091C">
        <w:rPr>
          <w:sz w:val="21"/>
          <w:szCs w:val="21"/>
          <w:lang w:val="en-US"/>
        </w:rPr>
        <w:t>COLLECTIVE INVESTMENT VEHICLES MANAGED BY AIFM</w:t>
      </w:r>
    </w:p>
    <w:p w14:paraId="21B0EC39" w14:textId="77777777" w:rsidR="00C611CC" w:rsidRPr="0024091C" w:rsidRDefault="00C611CC" w:rsidP="00C611CC">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611CC" w:rsidRPr="000B50B3" w14:paraId="45A6EB77" w14:textId="77777777" w:rsidTr="0097224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1B631921" w14:textId="77777777" w:rsidR="00C611CC" w:rsidRPr="00EC0A93" w:rsidRDefault="00C611CC" w:rsidP="001F3901">
            <w:pPr>
              <w:numPr>
                <w:ilvl w:val="0"/>
                <w:numId w:val="3"/>
              </w:numPr>
              <w:shd w:val="pct5" w:color="auto" w:fill="FFFFFF"/>
              <w:autoSpaceDE w:val="0"/>
              <w:autoSpaceDN w:val="0"/>
              <w:adjustRightInd w:val="0"/>
              <w:spacing w:line="240" w:lineRule="auto"/>
              <w:ind w:left="426" w:hanging="426"/>
              <w:rPr>
                <w:szCs w:val="21"/>
                <w:lang w:val="en-US"/>
              </w:rPr>
            </w:pPr>
            <w:r w:rsidRPr="00EC0A93">
              <w:rPr>
                <w:szCs w:val="21"/>
                <w:lang w:val="en-US"/>
              </w:rPr>
              <w:t xml:space="preserve"> Report the total value</w:t>
            </w:r>
            <w:r w:rsidR="00EC0A93" w:rsidRPr="00EC0A93">
              <w:rPr>
                <w:szCs w:val="21"/>
                <w:lang w:val="en-US"/>
              </w:rPr>
              <w:t xml:space="preserve"> of assets under management for</w:t>
            </w:r>
            <w:r w:rsidRPr="00EC0A93">
              <w:rPr>
                <w:szCs w:val="21"/>
                <w:lang w:val="en-US"/>
              </w:rPr>
              <w:t xml:space="preserve"> all AIFs managed using the method set out in Articles 2 and 10 of the Regulation No. 231/2013. If specific AIFs are not included in the calculation of the total value of assets under management, please give an explanation why.</w:t>
            </w:r>
          </w:p>
          <w:p w14:paraId="43C7D956" w14:textId="77777777" w:rsidR="00C611CC" w:rsidRPr="000B50B3" w:rsidRDefault="00C611CC" w:rsidP="00C611CC">
            <w:pPr>
              <w:autoSpaceDE w:val="0"/>
              <w:autoSpaceDN w:val="0"/>
              <w:adjustRightInd w:val="0"/>
              <w:spacing w:line="240" w:lineRule="auto"/>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64E9839E" w14:textId="77777777" w:rsidR="00C611CC" w:rsidRPr="000B50B3" w:rsidRDefault="00C611CC" w:rsidP="0097224B">
            <w:pPr>
              <w:spacing w:line="200" w:lineRule="atLeast"/>
              <w:rPr>
                <w:szCs w:val="21"/>
                <w:lang w:val="en-US"/>
              </w:rPr>
            </w:pPr>
          </w:p>
        </w:tc>
        <w:tc>
          <w:tcPr>
            <w:tcW w:w="4724" w:type="dxa"/>
            <w:tcBorders>
              <w:top w:val="single" w:sz="4" w:space="0" w:color="auto"/>
              <w:left w:val="nil"/>
              <w:bottom w:val="single" w:sz="4" w:space="0" w:color="auto"/>
              <w:right w:val="nil"/>
            </w:tcBorders>
          </w:tcPr>
          <w:p w14:paraId="6D6B3A42" w14:textId="77777777" w:rsidR="00C611CC" w:rsidRPr="00C027A1" w:rsidRDefault="00C611CC" w:rsidP="0097224B">
            <w:pPr>
              <w:pStyle w:val="vulling"/>
              <w:spacing w:line="200" w:lineRule="atLeast"/>
              <w:rPr>
                <w:sz w:val="21"/>
                <w:szCs w:val="21"/>
                <w:lang w:val="en-US"/>
              </w:rPr>
            </w:pPr>
          </w:p>
        </w:tc>
      </w:tr>
      <w:tr w:rsidR="00C611CC" w:rsidRPr="000B50B3" w14:paraId="05DC45F9" w14:textId="77777777" w:rsidTr="0097224B">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2FA406E1" w14:textId="77777777" w:rsidR="00C611CC" w:rsidRDefault="00C611CC" w:rsidP="00EC0A93">
            <w:pPr>
              <w:numPr>
                <w:ilvl w:val="0"/>
                <w:numId w:val="3"/>
              </w:numPr>
              <w:shd w:val="pct5" w:color="auto" w:fill="FFFFFF"/>
              <w:autoSpaceDE w:val="0"/>
              <w:autoSpaceDN w:val="0"/>
              <w:adjustRightInd w:val="0"/>
              <w:spacing w:line="240" w:lineRule="auto"/>
              <w:ind w:left="426" w:hanging="426"/>
              <w:rPr>
                <w:szCs w:val="21"/>
                <w:lang w:val="en-US"/>
              </w:rPr>
            </w:pPr>
            <w:r w:rsidRPr="000B50B3">
              <w:rPr>
                <w:szCs w:val="21"/>
                <w:lang w:val="en-US"/>
              </w:rPr>
              <w:t xml:space="preserve">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w:t>
            </w:r>
            <w:r w:rsidR="00EB0F41">
              <w:rPr>
                <w:szCs w:val="21"/>
                <w:lang w:val="en-US"/>
              </w:rPr>
              <w:t>T</w:t>
            </w:r>
            <w:r w:rsidR="00EB0F41" w:rsidRPr="000B50B3">
              <w:rPr>
                <w:szCs w:val="21"/>
                <w:lang w:val="en-US"/>
              </w:rPr>
              <w:t>he conversion rate provided by the European Central Bank (ECB)</w:t>
            </w:r>
            <w:r w:rsidR="00EB0F41">
              <w:rPr>
                <w:szCs w:val="21"/>
                <w:lang w:val="en-US"/>
              </w:rPr>
              <w:t xml:space="preserve"> should be used</w:t>
            </w:r>
            <w:r>
              <w:rPr>
                <w:szCs w:val="21"/>
                <w:lang w:val="en-US"/>
              </w:rPr>
              <w:t xml:space="preserve"> </w:t>
            </w:r>
            <w:r w:rsidRPr="000B50B3">
              <w:rPr>
                <w:szCs w:val="21"/>
                <w:lang w:val="en-US"/>
              </w:rPr>
              <w:t>to convert the total value of assets under management for all AIFs managed into Euro. If there is no ECB conversion rate</w:t>
            </w:r>
            <w:r w:rsidR="00EB0F41">
              <w:rPr>
                <w:szCs w:val="21"/>
                <w:lang w:val="en-US"/>
              </w:rPr>
              <w:t xml:space="preserve"> available</w:t>
            </w:r>
            <w:r w:rsidRPr="000B50B3">
              <w:rPr>
                <w:szCs w:val="21"/>
                <w:lang w:val="en-US"/>
              </w:rPr>
              <w:t xml:space="preserve">, indicate the conversion rate used. </w:t>
            </w:r>
            <w:r w:rsidRPr="00B222D5">
              <w:rPr>
                <w:szCs w:val="21"/>
                <w:lang w:val="en-US"/>
              </w:rPr>
              <w:t>The reported information should be as recent as possible, but in any event no older than three months at the time of notification.</w:t>
            </w:r>
          </w:p>
          <w:p w14:paraId="42A8A6A0" w14:textId="77777777" w:rsidR="00C611CC" w:rsidRPr="00C027A1" w:rsidRDefault="00C611CC" w:rsidP="00C611CC">
            <w:pPr>
              <w:autoSpaceDE w:val="0"/>
              <w:autoSpaceDN w:val="0"/>
              <w:adjustRightInd w:val="0"/>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5B0D2D80" w14:textId="77777777" w:rsidR="00C611CC" w:rsidRPr="000B50B3" w:rsidRDefault="00C611CC" w:rsidP="0097224B">
            <w:pPr>
              <w:spacing w:line="200" w:lineRule="atLeast"/>
              <w:rPr>
                <w:szCs w:val="21"/>
                <w:lang w:val="en-US"/>
              </w:rPr>
            </w:pPr>
          </w:p>
        </w:tc>
        <w:tc>
          <w:tcPr>
            <w:tcW w:w="4724" w:type="dxa"/>
            <w:tcBorders>
              <w:top w:val="nil"/>
              <w:left w:val="nil"/>
              <w:bottom w:val="single" w:sz="4" w:space="0" w:color="auto"/>
              <w:right w:val="nil"/>
            </w:tcBorders>
          </w:tcPr>
          <w:p w14:paraId="23977E7D" w14:textId="77777777" w:rsidR="00C611CC" w:rsidRPr="00C027A1" w:rsidRDefault="00C611CC" w:rsidP="0097224B">
            <w:pPr>
              <w:pStyle w:val="vulling"/>
              <w:spacing w:line="200" w:lineRule="atLeast"/>
              <w:rPr>
                <w:sz w:val="21"/>
                <w:szCs w:val="21"/>
                <w:lang w:val="en-US"/>
              </w:rPr>
            </w:pPr>
          </w:p>
        </w:tc>
      </w:tr>
    </w:tbl>
    <w:p w14:paraId="6E751CA6" w14:textId="77777777" w:rsidR="00C611CC" w:rsidRPr="00C611CC" w:rsidRDefault="00C611CC">
      <w:pPr>
        <w:pStyle w:val="Kop2"/>
        <w:tabs>
          <w:tab w:val="left" w:pos="284"/>
        </w:tabs>
        <w:spacing w:line="200" w:lineRule="atLeast"/>
        <w:rPr>
          <w:sz w:val="16"/>
          <w:szCs w:val="16"/>
          <w:lang w:val="en-US"/>
        </w:rPr>
      </w:pPr>
    </w:p>
    <w:p w14:paraId="1DD8F92E" w14:textId="77777777" w:rsidR="000162EF" w:rsidRPr="00C027A1" w:rsidRDefault="003C632D">
      <w:pPr>
        <w:pStyle w:val="Kop2"/>
        <w:tabs>
          <w:tab w:val="left" w:pos="284"/>
        </w:tabs>
        <w:spacing w:line="200" w:lineRule="atLeast"/>
        <w:rPr>
          <w:sz w:val="21"/>
          <w:szCs w:val="21"/>
          <w:lang w:val="en-US"/>
        </w:rPr>
      </w:pPr>
      <w:r w:rsidRPr="00C027A1">
        <w:rPr>
          <w:sz w:val="21"/>
          <w:szCs w:val="21"/>
          <w:lang w:val="en-US"/>
        </w:rPr>
        <w:t>GENERAL INFORMATION</w:t>
      </w:r>
      <w:r w:rsidR="002431B4" w:rsidRPr="00C027A1">
        <w:rPr>
          <w:sz w:val="21"/>
          <w:szCs w:val="21"/>
          <w:lang w:val="en-US"/>
        </w:rPr>
        <w:t xml:space="preserve"> </w:t>
      </w:r>
      <w:r w:rsidR="00E654EE" w:rsidRPr="00C027A1">
        <w:rPr>
          <w:sz w:val="21"/>
          <w:szCs w:val="21"/>
          <w:lang w:val="en-US"/>
        </w:rPr>
        <w:t xml:space="preserve">ON </w:t>
      </w:r>
      <w:r w:rsidR="00E35F14">
        <w:rPr>
          <w:sz w:val="21"/>
          <w:szCs w:val="21"/>
          <w:lang w:val="en-US"/>
        </w:rPr>
        <w:t xml:space="preserve">THE RELEVANT </w:t>
      </w:r>
      <w:r w:rsidR="00592829">
        <w:rPr>
          <w:sz w:val="21"/>
          <w:szCs w:val="21"/>
          <w:lang w:val="en-US"/>
        </w:rPr>
        <w:t>AIF</w:t>
      </w:r>
    </w:p>
    <w:p w14:paraId="27DC0A57" w14:textId="77777777" w:rsidR="000162EF" w:rsidRPr="00C027A1" w:rsidRDefault="000162EF">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0162EF" w:rsidRPr="00C027A1" w14:paraId="453B3BBD"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F858106"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 xml:space="preserve">Name of </w:t>
            </w:r>
            <w:r w:rsidR="00592829">
              <w:rPr>
                <w:szCs w:val="21"/>
                <w:lang w:val="en-US"/>
              </w:rPr>
              <w:t>AIF</w:t>
            </w:r>
          </w:p>
          <w:p w14:paraId="7FB39FB6" w14:textId="77777777" w:rsidR="000162EF" w:rsidRPr="00C027A1" w:rsidRDefault="000162EF" w:rsidP="003C632D">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290315D6"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76696B03" w14:textId="77777777" w:rsidR="000162EF" w:rsidRPr="00C027A1" w:rsidRDefault="000162EF">
            <w:pPr>
              <w:pStyle w:val="vulling"/>
              <w:spacing w:line="200" w:lineRule="atLeast"/>
              <w:rPr>
                <w:sz w:val="21"/>
                <w:szCs w:val="21"/>
                <w:lang w:val="en-US"/>
              </w:rPr>
            </w:pPr>
          </w:p>
        </w:tc>
      </w:tr>
      <w:tr w:rsidR="00EC0A93" w:rsidRPr="00C027A1" w14:paraId="363A1144"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C6FA000" w14:textId="77777777" w:rsidR="00EC0A93" w:rsidRPr="00C027A1" w:rsidRDefault="00EC0A93" w:rsidP="00EC0A93">
            <w:pPr>
              <w:numPr>
                <w:ilvl w:val="0"/>
                <w:numId w:val="3"/>
              </w:numPr>
              <w:shd w:val="pct5" w:color="auto" w:fill="FFFFFF"/>
              <w:autoSpaceDE w:val="0"/>
              <w:autoSpaceDN w:val="0"/>
              <w:adjustRightInd w:val="0"/>
              <w:spacing w:line="240" w:lineRule="auto"/>
              <w:ind w:left="426" w:hanging="426"/>
              <w:rPr>
                <w:szCs w:val="21"/>
                <w:lang w:val="en-US"/>
              </w:rPr>
            </w:pPr>
            <w:r>
              <w:rPr>
                <w:szCs w:val="21"/>
                <w:lang w:val="en-US"/>
              </w:rPr>
              <w:t>LEI code of AIF</w:t>
            </w:r>
          </w:p>
        </w:tc>
        <w:tc>
          <w:tcPr>
            <w:tcW w:w="135" w:type="dxa"/>
            <w:tcBorders>
              <w:top w:val="single" w:sz="4" w:space="0" w:color="auto"/>
              <w:left w:val="nil"/>
              <w:bottom w:val="single" w:sz="4" w:space="0" w:color="auto"/>
              <w:right w:val="nil"/>
            </w:tcBorders>
            <w:shd w:val="pct12" w:color="auto" w:fill="FFFFFF"/>
          </w:tcPr>
          <w:p w14:paraId="3159C76A" w14:textId="77777777" w:rsidR="00EC0A93" w:rsidRPr="00C027A1" w:rsidRDefault="00EC0A93">
            <w:pPr>
              <w:spacing w:line="200" w:lineRule="atLeast"/>
              <w:rPr>
                <w:szCs w:val="21"/>
                <w:lang w:val="en-US"/>
              </w:rPr>
            </w:pPr>
          </w:p>
        </w:tc>
        <w:tc>
          <w:tcPr>
            <w:tcW w:w="4724" w:type="dxa"/>
            <w:tcBorders>
              <w:top w:val="single" w:sz="4" w:space="0" w:color="auto"/>
              <w:left w:val="nil"/>
              <w:bottom w:val="single" w:sz="4" w:space="0" w:color="auto"/>
              <w:right w:val="nil"/>
            </w:tcBorders>
          </w:tcPr>
          <w:p w14:paraId="5C43F5D0" w14:textId="77777777" w:rsidR="00EC0A93" w:rsidRPr="00C027A1" w:rsidRDefault="00EC0A93">
            <w:pPr>
              <w:pStyle w:val="vulling"/>
              <w:spacing w:line="200" w:lineRule="atLeast"/>
              <w:rPr>
                <w:sz w:val="21"/>
                <w:szCs w:val="21"/>
                <w:lang w:val="en-US"/>
              </w:rPr>
            </w:pPr>
          </w:p>
        </w:tc>
      </w:tr>
      <w:tr w:rsidR="00F6326F" w:rsidRPr="00C027A1" w14:paraId="0D451F73"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6CB53C56" w14:textId="77777777" w:rsidR="00F6326F" w:rsidRPr="00C027A1" w:rsidRDefault="00F6326F" w:rsidP="00EC0A93">
            <w:pPr>
              <w:numPr>
                <w:ilvl w:val="0"/>
                <w:numId w:val="3"/>
              </w:numPr>
              <w:shd w:val="pct5" w:color="auto" w:fill="FFFFFF"/>
              <w:autoSpaceDE w:val="0"/>
              <w:autoSpaceDN w:val="0"/>
              <w:adjustRightInd w:val="0"/>
              <w:spacing w:line="240" w:lineRule="auto"/>
              <w:ind w:left="426" w:hanging="426"/>
              <w:rPr>
                <w:szCs w:val="21"/>
              </w:rPr>
            </w:pPr>
            <w:proofErr w:type="spellStart"/>
            <w:r w:rsidRPr="00C027A1">
              <w:rPr>
                <w:szCs w:val="21"/>
              </w:rPr>
              <w:lastRenderedPageBreak/>
              <w:t>Address</w:t>
            </w:r>
            <w:proofErr w:type="spellEnd"/>
          </w:p>
          <w:p w14:paraId="7FD898E3" w14:textId="77777777" w:rsidR="00F6326F" w:rsidRPr="00C027A1" w:rsidRDefault="00F6326F" w:rsidP="00F6326F">
            <w:pPr>
              <w:pStyle w:val="Tekstzonderopmaak"/>
              <w:spacing w:line="200" w:lineRule="atLeast"/>
              <w:ind w:left="360"/>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336E412A" w14:textId="77777777" w:rsidR="00F6326F" w:rsidRPr="00C027A1" w:rsidRDefault="00F6326F">
            <w:pPr>
              <w:spacing w:line="200" w:lineRule="atLeast"/>
              <w:rPr>
                <w:szCs w:val="21"/>
                <w:lang w:val="en-US"/>
              </w:rPr>
            </w:pPr>
          </w:p>
        </w:tc>
        <w:tc>
          <w:tcPr>
            <w:tcW w:w="4724" w:type="dxa"/>
            <w:tcBorders>
              <w:top w:val="single" w:sz="4" w:space="0" w:color="auto"/>
              <w:left w:val="nil"/>
              <w:bottom w:val="single" w:sz="4" w:space="0" w:color="auto"/>
              <w:right w:val="nil"/>
            </w:tcBorders>
          </w:tcPr>
          <w:p w14:paraId="27C6B61C" w14:textId="77777777" w:rsidR="00F6326F" w:rsidRPr="00C027A1" w:rsidRDefault="00F6326F">
            <w:pPr>
              <w:pStyle w:val="vulling"/>
              <w:spacing w:line="200" w:lineRule="atLeast"/>
              <w:rPr>
                <w:sz w:val="21"/>
                <w:szCs w:val="21"/>
                <w:lang w:val="en-US"/>
              </w:rPr>
            </w:pPr>
          </w:p>
        </w:tc>
      </w:tr>
      <w:tr w:rsidR="000162EF" w:rsidRPr="00C027A1" w14:paraId="61F813D8"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2FD438FF"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Postal code and place of residence</w:t>
            </w:r>
          </w:p>
          <w:p w14:paraId="7B9B6DA4" w14:textId="77777777" w:rsidR="000162EF" w:rsidRPr="00C027A1" w:rsidRDefault="000162EF">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14CA3912"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2CFC3132" w14:textId="77777777" w:rsidR="000162EF" w:rsidRPr="00C027A1" w:rsidRDefault="000162EF">
            <w:pPr>
              <w:pStyle w:val="vulling"/>
              <w:spacing w:line="200" w:lineRule="atLeast"/>
              <w:rPr>
                <w:sz w:val="21"/>
                <w:szCs w:val="21"/>
                <w:lang w:val="en-US"/>
              </w:rPr>
            </w:pPr>
          </w:p>
        </w:tc>
      </w:tr>
      <w:tr w:rsidR="000162EF" w:rsidRPr="00C027A1" w14:paraId="6F79F939"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51E26A8"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Country</w:t>
            </w:r>
          </w:p>
          <w:p w14:paraId="70BD9EB2" w14:textId="77777777" w:rsidR="000162EF" w:rsidRPr="00C027A1" w:rsidRDefault="000162EF" w:rsidP="00F6326F">
            <w:pPr>
              <w:spacing w:line="200" w:lineRule="atLeast"/>
              <w:ind w:firstLine="708"/>
              <w:rPr>
                <w:szCs w:val="21"/>
                <w:lang w:val="de-DE"/>
              </w:rPr>
            </w:pPr>
          </w:p>
        </w:tc>
        <w:tc>
          <w:tcPr>
            <w:tcW w:w="135" w:type="dxa"/>
            <w:tcBorders>
              <w:top w:val="single" w:sz="4" w:space="0" w:color="auto"/>
              <w:left w:val="nil"/>
              <w:bottom w:val="single" w:sz="4" w:space="0" w:color="auto"/>
              <w:right w:val="nil"/>
            </w:tcBorders>
            <w:shd w:val="pct12" w:color="auto" w:fill="FFFFFF"/>
          </w:tcPr>
          <w:p w14:paraId="357DFE30"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3D8D4417" w14:textId="77777777" w:rsidR="000162EF" w:rsidRPr="00C027A1" w:rsidRDefault="000162EF">
            <w:pPr>
              <w:pStyle w:val="vulling"/>
              <w:spacing w:line="200" w:lineRule="atLeast"/>
              <w:rPr>
                <w:sz w:val="21"/>
                <w:szCs w:val="21"/>
                <w:lang w:val="de-DE"/>
              </w:rPr>
            </w:pPr>
          </w:p>
        </w:tc>
      </w:tr>
      <w:tr w:rsidR="000162EF" w:rsidRPr="00C027A1" w14:paraId="3394DD33"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55AFBDD"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 Box</w:t>
            </w:r>
          </w:p>
          <w:p w14:paraId="7E7D265F" w14:textId="77777777" w:rsidR="000162EF" w:rsidRPr="00C027A1" w:rsidRDefault="000162EF">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22360998"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0E1AC218" w14:textId="77777777" w:rsidR="000162EF" w:rsidRPr="00C027A1" w:rsidRDefault="000162EF">
            <w:pPr>
              <w:pStyle w:val="vulling"/>
              <w:spacing w:line="200" w:lineRule="atLeast"/>
              <w:rPr>
                <w:sz w:val="21"/>
                <w:szCs w:val="21"/>
                <w:lang w:val="de-DE"/>
              </w:rPr>
            </w:pPr>
          </w:p>
        </w:tc>
      </w:tr>
      <w:tr w:rsidR="000162EF" w:rsidRPr="00C027A1" w14:paraId="1A426593" w14:textId="77777777" w:rsidTr="00257B5B">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70F6B621"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Postal code of P.O. Box</w:t>
            </w:r>
          </w:p>
          <w:p w14:paraId="43B61091"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3AA658D4"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1AAA81CD" w14:textId="77777777" w:rsidR="000162EF" w:rsidRPr="00C027A1" w:rsidRDefault="000162EF">
            <w:pPr>
              <w:pStyle w:val="vulling"/>
              <w:spacing w:line="200" w:lineRule="atLeast"/>
              <w:rPr>
                <w:sz w:val="21"/>
                <w:szCs w:val="21"/>
                <w:lang w:val="de-DE"/>
              </w:rPr>
            </w:pPr>
          </w:p>
        </w:tc>
      </w:tr>
      <w:tr w:rsidR="000162EF" w:rsidRPr="00C027A1" w14:paraId="2D35AF67" w14:textId="77777777" w:rsidTr="00257B5B">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003F728D"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Telephone number</w:t>
            </w:r>
          </w:p>
          <w:p w14:paraId="1D1A3CE7"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129F2DCF"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7FAD0F6C" w14:textId="77777777" w:rsidR="000162EF" w:rsidRPr="00C027A1" w:rsidRDefault="000162EF">
            <w:pPr>
              <w:pStyle w:val="vulling"/>
              <w:spacing w:line="200" w:lineRule="atLeast"/>
              <w:rPr>
                <w:sz w:val="21"/>
                <w:szCs w:val="21"/>
                <w:lang w:val="de-DE"/>
              </w:rPr>
            </w:pPr>
          </w:p>
        </w:tc>
      </w:tr>
      <w:tr w:rsidR="000162EF" w:rsidRPr="00C027A1" w14:paraId="3D15A170" w14:textId="77777777" w:rsidTr="00257B5B">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7F96BDFB" w14:textId="77777777" w:rsidR="000162EF" w:rsidRPr="00C027A1" w:rsidRDefault="000162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Telefax</w:t>
            </w:r>
            <w:r w:rsidR="003C632D" w:rsidRPr="00C027A1">
              <w:rPr>
                <w:szCs w:val="21"/>
                <w:lang w:val="de-DE"/>
              </w:rPr>
              <w:t xml:space="preserve"> number</w:t>
            </w:r>
          </w:p>
          <w:p w14:paraId="550355E5" w14:textId="77777777" w:rsidR="000162EF" w:rsidRPr="00C027A1" w:rsidRDefault="000162EF">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7C031B03"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1E3046B7" w14:textId="77777777" w:rsidR="000162EF" w:rsidRPr="00C027A1" w:rsidRDefault="000162EF">
            <w:pPr>
              <w:spacing w:line="200" w:lineRule="atLeast"/>
              <w:rPr>
                <w:color w:val="0000FF"/>
                <w:szCs w:val="21"/>
                <w:lang w:val="de-DE"/>
              </w:rPr>
            </w:pPr>
          </w:p>
        </w:tc>
      </w:tr>
      <w:tr w:rsidR="000162EF" w:rsidRPr="00C027A1" w14:paraId="7B64B8CA" w14:textId="77777777" w:rsidTr="00257B5B">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01DF200E" w14:textId="77777777" w:rsidR="000162EF" w:rsidRPr="00C027A1" w:rsidRDefault="003F7D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E-Mail</w:t>
            </w:r>
          </w:p>
          <w:p w14:paraId="67DD6ECF" w14:textId="77777777" w:rsidR="003F7DEF" w:rsidRPr="00C027A1" w:rsidRDefault="003F7DEF" w:rsidP="00DE3867">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34F0DE1C" w14:textId="77777777" w:rsidR="000162EF" w:rsidRPr="00C027A1" w:rsidRDefault="000162EF">
            <w:pPr>
              <w:spacing w:line="200" w:lineRule="atLeast"/>
              <w:rPr>
                <w:szCs w:val="21"/>
                <w:lang w:val="de-DE"/>
              </w:rPr>
            </w:pPr>
          </w:p>
        </w:tc>
        <w:tc>
          <w:tcPr>
            <w:tcW w:w="4724" w:type="dxa"/>
            <w:tcBorders>
              <w:top w:val="single" w:sz="4" w:space="0" w:color="auto"/>
              <w:bottom w:val="single" w:sz="4" w:space="0" w:color="auto"/>
            </w:tcBorders>
          </w:tcPr>
          <w:p w14:paraId="178599A9" w14:textId="77777777" w:rsidR="000162EF" w:rsidRPr="00C027A1" w:rsidRDefault="000162EF">
            <w:pPr>
              <w:spacing w:line="200" w:lineRule="atLeast"/>
              <w:rPr>
                <w:color w:val="0000FF"/>
                <w:szCs w:val="21"/>
                <w:lang w:val="de-DE"/>
              </w:rPr>
            </w:pPr>
          </w:p>
        </w:tc>
      </w:tr>
      <w:tr w:rsidR="00AF505C" w:rsidRPr="00C027A1" w14:paraId="36C0A815"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621219C3"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 xml:space="preserve">If applicable, name of the supervisory authority supervising the </w:t>
            </w:r>
            <w:r w:rsidR="00FC79E9" w:rsidRPr="00A16ED7">
              <w:rPr>
                <w:szCs w:val="21"/>
                <w:lang w:val="de-DE"/>
              </w:rPr>
              <w:t>AIF</w:t>
            </w:r>
          </w:p>
          <w:p w14:paraId="6B733BC2" w14:textId="77777777" w:rsidR="00AF505C" w:rsidRPr="00C027A1" w:rsidRDefault="00AF505C" w:rsidP="00AF594C">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3EC86D39"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2A130557" w14:textId="77777777" w:rsidR="00AF505C" w:rsidRPr="00C027A1" w:rsidRDefault="00AF505C" w:rsidP="00AF594C">
            <w:pPr>
              <w:spacing w:line="200" w:lineRule="atLeast"/>
              <w:rPr>
                <w:color w:val="0000FF"/>
                <w:szCs w:val="21"/>
                <w:lang w:val="en-US"/>
              </w:rPr>
            </w:pPr>
          </w:p>
        </w:tc>
      </w:tr>
      <w:tr w:rsidR="00AF505C" w:rsidRPr="00C027A1" w14:paraId="7FD99AFA"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17FD006D"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If applicable, description kind of supervision in home country (e.g. authorization or registration)</w:t>
            </w:r>
          </w:p>
          <w:p w14:paraId="6006246C" w14:textId="77777777" w:rsidR="00AF505C" w:rsidRPr="00C027A1" w:rsidRDefault="00AF505C" w:rsidP="00AF594C">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66B0205E"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0DD6ADE3" w14:textId="77777777" w:rsidR="00AF505C" w:rsidRPr="00C027A1" w:rsidRDefault="00AF505C" w:rsidP="00AF594C">
            <w:pPr>
              <w:spacing w:line="200" w:lineRule="atLeast"/>
              <w:rPr>
                <w:color w:val="0000FF"/>
                <w:szCs w:val="21"/>
                <w:lang w:val="en-US"/>
              </w:rPr>
            </w:pPr>
          </w:p>
        </w:tc>
      </w:tr>
      <w:tr w:rsidR="00C611CC" w:rsidRPr="00C027A1" w14:paraId="5619F8D7"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5A1B6DE4"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Select the AIF type:</w:t>
            </w:r>
          </w:p>
          <w:p w14:paraId="6953B471"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Fund of funds</w:t>
            </w:r>
          </w:p>
          <w:p w14:paraId="4B3E537A"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Real </w:t>
            </w:r>
            <w:proofErr w:type="spellStart"/>
            <w:r w:rsidRPr="00C611CC">
              <w:rPr>
                <w:rFonts w:ascii="Times New Roman" w:eastAsia="Times New Roman" w:hAnsi="Times New Roman"/>
                <w:sz w:val="21"/>
                <w:szCs w:val="21"/>
                <w:lang w:eastAsia="nl-NL"/>
              </w:rPr>
              <w:t>estate</w:t>
            </w:r>
            <w:proofErr w:type="spellEnd"/>
          </w:p>
          <w:p w14:paraId="311555E6"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Private </w:t>
            </w:r>
            <w:proofErr w:type="spellStart"/>
            <w:r w:rsidRPr="00C611CC">
              <w:rPr>
                <w:rFonts w:ascii="Times New Roman" w:eastAsia="Times New Roman" w:hAnsi="Times New Roman"/>
                <w:sz w:val="21"/>
                <w:szCs w:val="21"/>
                <w:lang w:eastAsia="nl-NL"/>
              </w:rPr>
              <w:t>equity</w:t>
            </w:r>
            <w:proofErr w:type="spellEnd"/>
          </w:p>
          <w:p w14:paraId="1A8D2595"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Hedge fund</w:t>
            </w:r>
          </w:p>
          <w:p w14:paraId="33E7947B" w14:textId="77777777" w:rsidR="00C611CC" w:rsidRPr="00C611CC" w:rsidRDefault="00C611CC" w:rsidP="00C611CC">
            <w:pPr>
              <w:pStyle w:val="Tekstzonderopmaak"/>
              <w:numPr>
                <w:ilvl w:val="0"/>
                <w:numId w:val="8"/>
              </w:numPr>
              <w:ind w:left="709" w:hanging="283"/>
              <w:rPr>
                <w:rFonts w:ascii="Times New Roman" w:eastAsia="Times New Roman" w:hAnsi="Times New Roman"/>
                <w:sz w:val="21"/>
                <w:szCs w:val="21"/>
                <w:lang w:val="en-US" w:eastAsia="nl-NL"/>
              </w:rPr>
            </w:pPr>
            <w:r w:rsidRPr="00C611CC">
              <w:rPr>
                <w:rFonts w:ascii="Times New Roman" w:eastAsia="Times New Roman" w:hAnsi="Times New Roman"/>
                <w:sz w:val="21"/>
                <w:szCs w:val="21"/>
                <w:lang w:val="en-US" w:eastAsia="nl-NL"/>
              </w:rPr>
              <w:t>Collective investment vehicle in financial instruments</w:t>
            </w:r>
          </w:p>
          <w:p w14:paraId="5637F3DF"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Other: </w:t>
            </w:r>
            <w:proofErr w:type="spellStart"/>
            <w:r w:rsidRPr="00C611CC">
              <w:rPr>
                <w:rFonts w:ascii="Times New Roman" w:eastAsia="Times New Roman" w:hAnsi="Times New Roman"/>
                <w:sz w:val="21"/>
                <w:szCs w:val="21"/>
                <w:lang w:eastAsia="nl-NL"/>
              </w:rPr>
              <w:t>describe</w:t>
            </w:r>
            <w:proofErr w:type="spellEnd"/>
            <w:r w:rsidRPr="00C611CC">
              <w:rPr>
                <w:rFonts w:ascii="Times New Roman" w:eastAsia="Times New Roman" w:hAnsi="Times New Roman"/>
                <w:sz w:val="21"/>
                <w:szCs w:val="21"/>
                <w:lang w:eastAsia="nl-NL"/>
              </w:rPr>
              <w:t xml:space="preserve"> the AIF type</w:t>
            </w:r>
          </w:p>
          <w:p w14:paraId="3B938CE6" w14:textId="77777777" w:rsidR="00C611CC" w:rsidRDefault="00C611CC" w:rsidP="00C611CC">
            <w:pPr>
              <w:ind w:left="426"/>
              <w:rPr>
                <w:szCs w:val="21"/>
              </w:rPr>
            </w:pPr>
            <w:r w:rsidRPr="00C611CC">
              <w:rPr>
                <w:szCs w:val="21"/>
              </w:rPr>
              <w:t>(</w:t>
            </w:r>
            <w:proofErr w:type="gramStart"/>
            <w:r w:rsidRPr="00C611CC">
              <w:rPr>
                <w:szCs w:val="21"/>
              </w:rPr>
              <w:t>multiple</w:t>
            </w:r>
            <w:proofErr w:type="gramEnd"/>
            <w:r w:rsidRPr="00C611CC">
              <w:rPr>
                <w:szCs w:val="21"/>
              </w:rPr>
              <w:t xml:space="preserve"> </w:t>
            </w:r>
            <w:proofErr w:type="spellStart"/>
            <w:r w:rsidRPr="00C611CC">
              <w:rPr>
                <w:szCs w:val="21"/>
              </w:rPr>
              <w:t>selections</w:t>
            </w:r>
            <w:proofErr w:type="spellEnd"/>
            <w:r w:rsidRPr="00C611CC">
              <w:rPr>
                <w:szCs w:val="21"/>
              </w:rPr>
              <w:t xml:space="preserve"> </w:t>
            </w:r>
            <w:proofErr w:type="spellStart"/>
            <w:r w:rsidRPr="00C611CC">
              <w:rPr>
                <w:szCs w:val="21"/>
              </w:rPr>
              <w:t>possible</w:t>
            </w:r>
            <w:proofErr w:type="spellEnd"/>
            <w:r w:rsidRPr="00C611CC">
              <w:rPr>
                <w:szCs w:val="21"/>
              </w:rPr>
              <w:t>)</w:t>
            </w:r>
          </w:p>
          <w:p w14:paraId="26913A0F" w14:textId="77777777" w:rsidR="00C611CC" w:rsidRPr="00C611CC" w:rsidRDefault="00C611CC" w:rsidP="00C611CC">
            <w:pPr>
              <w:ind w:left="426"/>
              <w:rPr>
                <w:szCs w:val="21"/>
              </w:rPr>
            </w:pPr>
          </w:p>
        </w:tc>
        <w:tc>
          <w:tcPr>
            <w:tcW w:w="135" w:type="dxa"/>
            <w:tcBorders>
              <w:top w:val="single" w:sz="4" w:space="0" w:color="auto"/>
              <w:left w:val="nil"/>
              <w:bottom w:val="single" w:sz="4" w:space="0" w:color="auto"/>
              <w:right w:val="nil"/>
            </w:tcBorders>
            <w:shd w:val="pct12" w:color="auto" w:fill="FFFFFF"/>
          </w:tcPr>
          <w:p w14:paraId="2C6D1782"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702BA9B2" w14:textId="77777777" w:rsidR="00C611CC" w:rsidRPr="00C611CC" w:rsidRDefault="00C611CC" w:rsidP="00C611CC">
            <w:pPr>
              <w:rPr>
                <w:color w:val="0000FF"/>
                <w:szCs w:val="21"/>
              </w:rPr>
            </w:pPr>
          </w:p>
        </w:tc>
      </w:tr>
      <w:tr w:rsidR="00C611CC" w:rsidRPr="00C027A1" w14:paraId="14D32023"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3D6C2E97"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Does the AIF employ leverage on a substantial basis as set out in Article 111 of the Regulation No. 231/2013?</w:t>
            </w:r>
          </w:p>
          <w:p w14:paraId="7A443291" w14:textId="77777777" w:rsidR="00C611CC" w:rsidRDefault="00C611CC" w:rsidP="00C611CC">
            <w:pPr>
              <w:ind w:left="709"/>
              <w:rPr>
                <w:szCs w:val="21"/>
              </w:rPr>
            </w:pPr>
            <w:r w:rsidRPr="00C611CC">
              <w:rPr>
                <w:szCs w:val="21"/>
              </w:rPr>
              <w:t>□ Yes</w:t>
            </w:r>
            <w:r w:rsidRPr="00C611CC">
              <w:rPr>
                <w:szCs w:val="21"/>
              </w:rPr>
              <w:br/>
              <w:t>□ No</w:t>
            </w:r>
          </w:p>
          <w:p w14:paraId="2554CB1B" w14:textId="77777777" w:rsidR="00C611CC" w:rsidRPr="00C611CC" w:rsidRDefault="00C611CC" w:rsidP="00C611CC">
            <w:pPr>
              <w:ind w:left="709"/>
              <w:rPr>
                <w:szCs w:val="21"/>
              </w:rPr>
            </w:pPr>
          </w:p>
        </w:tc>
        <w:tc>
          <w:tcPr>
            <w:tcW w:w="135" w:type="dxa"/>
            <w:tcBorders>
              <w:top w:val="single" w:sz="4" w:space="0" w:color="auto"/>
              <w:left w:val="nil"/>
              <w:bottom w:val="single" w:sz="4" w:space="0" w:color="auto"/>
              <w:right w:val="nil"/>
            </w:tcBorders>
            <w:shd w:val="pct12" w:color="auto" w:fill="FFFFFF"/>
          </w:tcPr>
          <w:p w14:paraId="410089F9"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CB9F404" w14:textId="77777777" w:rsidR="00C611CC" w:rsidRPr="00C611CC" w:rsidRDefault="00C611CC" w:rsidP="00C611CC">
            <w:pPr>
              <w:rPr>
                <w:color w:val="0000FF"/>
                <w:szCs w:val="21"/>
              </w:rPr>
            </w:pPr>
          </w:p>
        </w:tc>
      </w:tr>
    </w:tbl>
    <w:p w14:paraId="02849AA9" w14:textId="77777777" w:rsidR="00C77CC6" w:rsidRPr="00C027A1" w:rsidRDefault="00C77CC6">
      <w:pPr>
        <w:tabs>
          <w:tab w:val="left" w:pos="284"/>
        </w:tabs>
        <w:spacing w:line="200" w:lineRule="atLeast"/>
        <w:outlineLvl w:val="0"/>
        <w:rPr>
          <w:bCs/>
          <w:szCs w:val="21"/>
          <w:lang w:val="en-US"/>
        </w:rPr>
      </w:pPr>
    </w:p>
    <w:p w14:paraId="342E04DC" w14:textId="77777777" w:rsidR="008D2A4A" w:rsidRPr="00C027A1" w:rsidRDefault="008D2A4A">
      <w:pPr>
        <w:tabs>
          <w:tab w:val="left" w:pos="284"/>
        </w:tabs>
        <w:spacing w:line="200" w:lineRule="atLeast"/>
        <w:outlineLvl w:val="0"/>
        <w:rPr>
          <w:bCs/>
          <w:szCs w:val="21"/>
          <w:lang w:val="en-US"/>
        </w:rPr>
      </w:pPr>
    </w:p>
    <w:p w14:paraId="647D3FFE" w14:textId="77777777" w:rsidR="00EC0A93" w:rsidRDefault="00EC0A93" w:rsidP="008D2A4A">
      <w:pPr>
        <w:spacing w:before="120" w:after="120" w:line="240" w:lineRule="auto"/>
        <w:rPr>
          <w:bCs/>
          <w:szCs w:val="21"/>
          <w:lang w:val="en-US"/>
        </w:rPr>
      </w:pPr>
    </w:p>
    <w:p w14:paraId="340CDC79" w14:textId="77777777" w:rsidR="00EC0A93" w:rsidRDefault="00EC0A93" w:rsidP="008D2A4A">
      <w:pPr>
        <w:spacing w:before="120" w:after="120" w:line="240" w:lineRule="auto"/>
        <w:rPr>
          <w:bCs/>
          <w:szCs w:val="21"/>
          <w:lang w:val="en-US"/>
        </w:rPr>
      </w:pPr>
    </w:p>
    <w:p w14:paraId="6C72E8B1" w14:textId="77777777" w:rsidR="00EC0A93" w:rsidRDefault="00EC0A93" w:rsidP="008D2A4A">
      <w:pPr>
        <w:spacing w:before="120" w:after="120" w:line="240" w:lineRule="auto"/>
        <w:rPr>
          <w:bCs/>
          <w:szCs w:val="21"/>
          <w:lang w:val="en-US"/>
        </w:rPr>
      </w:pPr>
    </w:p>
    <w:p w14:paraId="0F55CD3C" w14:textId="77777777" w:rsidR="00C77CC6" w:rsidRPr="00C027A1" w:rsidRDefault="00C77CC6" w:rsidP="008D2A4A">
      <w:pPr>
        <w:spacing w:before="120" w:after="120" w:line="240" w:lineRule="auto"/>
        <w:rPr>
          <w:bCs/>
          <w:szCs w:val="21"/>
          <w:lang w:val="en-US"/>
        </w:rPr>
      </w:pPr>
      <w:r w:rsidRPr="00C027A1">
        <w:rPr>
          <w:bCs/>
          <w:szCs w:val="21"/>
          <w:lang w:val="en-US"/>
        </w:rPr>
        <w:t xml:space="preserve">The units in the </w:t>
      </w:r>
      <w:r w:rsidR="00DE3867">
        <w:rPr>
          <w:bCs/>
          <w:szCs w:val="21"/>
          <w:lang w:val="en-US"/>
        </w:rPr>
        <w:t>AIF</w:t>
      </w:r>
      <w:r w:rsidRPr="00C027A1">
        <w:rPr>
          <w:bCs/>
          <w:szCs w:val="21"/>
          <w:lang w:val="en-US"/>
        </w:rPr>
        <w:t xml:space="preserve"> </w:t>
      </w:r>
      <w:r w:rsidR="00DE3867" w:rsidRPr="00DE3867">
        <w:rPr>
          <w:bCs/>
          <w:szCs w:val="21"/>
          <w:lang w:val="en-US"/>
        </w:rPr>
        <w:t>are restricted to be</w:t>
      </w:r>
      <w:r w:rsidR="003F7DEF" w:rsidRPr="00C027A1">
        <w:rPr>
          <w:bCs/>
          <w:szCs w:val="21"/>
          <w:lang w:val="en-US"/>
        </w:rPr>
        <w:t xml:space="preserve"> </w:t>
      </w:r>
      <w:r w:rsidR="00FD4A95" w:rsidRPr="00C027A1">
        <w:rPr>
          <w:bCs/>
          <w:szCs w:val="21"/>
          <w:lang w:val="en-US"/>
        </w:rPr>
        <w:t xml:space="preserve">offered </w:t>
      </w:r>
      <w:r w:rsidRPr="00C027A1">
        <w:rPr>
          <w:bCs/>
          <w:szCs w:val="21"/>
          <w:lang w:val="en-US"/>
        </w:rPr>
        <w:t>to qualified investors</w:t>
      </w:r>
      <w:r w:rsidR="00101142" w:rsidRPr="00C027A1">
        <w:rPr>
          <w:bCs/>
          <w:szCs w:val="21"/>
          <w:lang w:val="en-US"/>
        </w:rPr>
        <w:t>,</w:t>
      </w:r>
      <w:r w:rsidRPr="00C027A1">
        <w:rPr>
          <w:bCs/>
          <w:szCs w:val="21"/>
          <w:lang w:val="en-US"/>
        </w:rPr>
        <w:t xml:space="preserve"> as defined in article 1:1 Wft</w:t>
      </w:r>
      <w:r w:rsidR="00101142" w:rsidRPr="00C027A1">
        <w:rPr>
          <w:bCs/>
          <w:szCs w:val="21"/>
          <w:lang w:val="en-US"/>
        </w:rPr>
        <w:t>,</w:t>
      </w:r>
      <w:r w:rsidRPr="00C027A1">
        <w:rPr>
          <w:bCs/>
          <w:szCs w:val="21"/>
          <w:lang w:val="en-US"/>
        </w:rPr>
        <w:t xml:space="preserve"> in the Netherlands</w:t>
      </w:r>
      <w:r w:rsidR="008D2A4A" w:rsidRPr="00C027A1">
        <w:rPr>
          <w:bCs/>
          <w:szCs w:val="21"/>
          <w:lang w:val="en-US"/>
        </w:rPr>
        <w:t>.</w:t>
      </w: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77CC6" w:rsidRPr="00C027A1" w14:paraId="6E9AFBA1" w14:textId="77777777" w:rsidTr="00BB3437">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69AF1EE2" w14:textId="77777777" w:rsidR="00C77CC6" w:rsidRPr="00C027A1" w:rsidRDefault="008D2A4A" w:rsidP="00CF53B6">
            <w:pPr>
              <w:numPr>
                <w:ilvl w:val="0"/>
                <w:numId w:val="9"/>
              </w:numPr>
              <w:shd w:val="pct5" w:color="auto" w:fill="FFFFFF"/>
              <w:spacing w:line="200" w:lineRule="atLeast"/>
              <w:rPr>
                <w:szCs w:val="21"/>
                <w:lang w:val="en-US"/>
              </w:rPr>
            </w:pPr>
            <w:r w:rsidRPr="00C027A1">
              <w:rPr>
                <w:szCs w:val="21"/>
                <w:lang w:val="en-US"/>
              </w:rPr>
              <w:lastRenderedPageBreak/>
              <w:t xml:space="preserve">Explain </w:t>
            </w:r>
            <w:r w:rsidR="00B21268" w:rsidRPr="00C027A1">
              <w:rPr>
                <w:szCs w:val="21"/>
                <w:lang w:val="en-US"/>
              </w:rPr>
              <w:t xml:space="preserve">how the AIFM will </w:t>
            </w:r>
            <w:r w:rsidR="00C77CC6" w:rsidRPr="00C027A1">
              <w:rPr>
                <w:szCs w:val="21"/>
                <w:lang w:val="en-US"/>
              </w:rPr>
              <w:t xml:space="preserve">ensure that </w:t>
            </w:r>
            <w:r w:rsidR="00592829">
              <w:rPr>
                <w:szCs w:val="21"/>
                <w:lang w:val="en-US"/>
              </w:rPr>
              <w:t>the AIF</w:t>
            </w:r>
            <w:r w:rsidR="00C77CC6" w:rsidRPr="00C027A1">
              <w:rPr>
                <w:szCs w:val="21"/>
                <w:lang w:val="en-US"/>
              </w:rPr>
              <w:t xml:space="preserve"> will not be market</w:t>
            </w:r>
            <w:r w:rsidR="00592829">
              <w:rPr>
                <w:szCs w:val="21"/>
                <w:lang w:val="en-US"/>
              </w:rPr>
              <w:t>ed</w:t>
            </w:r>
            <w:r w:rsidR="00C77CC6" w:rsidRPr="00C027A1">
              <w:rPr>
                <w:szCs w:val="21"/>
                <w:lang w:val="en-US"/>
              </w:rPr>
              <w:t xml:space="preserve"> to others than qualified investors in the </w:t>
            </w:r>
            <w:proofErr w:type="gramStart"/>
            <w:r w:rsidR="00C77CC6" w:rsidRPr="00C027A1">
              <w:rPr>
                <w:szCs w:val="21"/>
                <w:lang w:val="en-US"/>
              </w:rPr>
              <w:t>Netherlands</w:t>
            </w:r>
            <w:proofErr w:type="gramEnd"/>
          </w:p>
          <w:p w14:paraId="7E40A4C1" w14:textId="77777777" w:rsidR="003F7DEF" w:rsidRPr="00C027A1" w:rsidRDefault="003F7DEF" w:rsidP="00DE3867">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10FD8C75" w14:textId="77777777" w:rsidR="00C77CC6" w:rsidRPr="00C027A1" w:rsidRDefault="00C77CC6" w:rsidP="00BB3437">
            <w:pPr>
              <w:spacing w:line="200" w:lineRule="atLeast"/>
              <w:rPr>
                <w:szCs w:val="21"/>
                <w:lang w:val="en-US"/>
              </w:rPr>
            </w:pPr>
          </w:p>
        </w:tc>
        <w:tc>
          <w:tcPr>
            <w:tcW w:w="4724" w:type="dxa"/>
            <w:tcBorders>
              <w:top w:val="single" w:sz="4" w:space="0" w:color="auto"/>
              <w:bottom w:val="single" w:sz="4" w:space="0" w:color="auto"/>
            </w:tcBorders>
          </w:tcPr>
          <w:p w14:paraId="6A022038" w14:textId="77777777" w:rsidR="00C77CC6" w:rsidRPr="00C027A1" w:rsidRDefault="00C77CC6" w:rsidP="00BB3437">
            <w:pPr>
              <w:spacing w:line="200" w:lineRule="atLeast"/>
              <w:rPr>
                <w:color w:val="0000FF"/>
                <w:szCs w:val="21"/>
                <w:lang w:val="en-US"/>
              </w:rPr>
            </w:pPr>
          </w:p>
        </w:tc>
      </w:tr>
    </w:tbl>
    <w:p w14:paraId="4AB42FEC" w14:textId="77777777" w:rsidR="00C77CC6" w:rsidRPr="00C027A1" w:rsidRDefault="00C77CC6">
      <w:pPr>
        <w:tabs>
          <w:tab w:val="left" w:pos="284"/>
        </w:tabs>
        <w:spacing w:line="200" w:lineRule="atLeast"/>
        <w:outlineLvl w:val="0"/>
        <w:rPr>
          <w:bCs/>
          <w:szCs w:val="21"/>
          <w:lang w:val="en-US"/>
        </w:rPr>
      </w:pPr>
    </w:p>
    <w:p w14:paraId="7D9F41E1" w14:textId="77777777" w:rsidR="00CC4223" w:rsidRPr="00C027A1" w:rsidRDefault="00CC4223">
      <w:pPr>
        <w:tabs>
          <w:tab w:val="left" w:pos="284"/>
        </w:tabs>
        <w:spacing w:line="200" w:lineRule="atLeast"/>
        <w:outlineLvl w:val="0"/>
        <w:rPr>
          <w:bCs/>
          <w:szCs w:val="21"/>
          <w:lang w:val="en-US"/>
        </w:rPr>
      </w:pPr>
    </w:p>
    <w:p w14:paraId="61AF4A13" w14:textId="77777777" w:rsidR="000F6B8F" w:rsidRDefault="00DD3E50" w:rsidP="000F6B8F">
      <w:pPr>
        <w:rPr>
          <w:bCs/>
          <w:szCs w:val="21"/>
          <w:lang w:val="en-US"/>
        </w:rPr>
      </w:pPr>
      <w:r w:rsidRPr="00C027A1">
        <w:rPr>
          <w:bCs/>
          <w:szCs w:val="21"/>
          <w:lang w:val="en-US"/>
        </w:rPr>
        <w:t xml:space="preserve">The </w:t>
      </w:r>
      <w:r w:rsidR="00592829">
        <w:rPr>
          <w:bCs/>
          <w:szCs w:val="21"/>
          <w:lang w:val="en-US"/>
        </w:rPr>
        <w:t>signatories</w:t>
      </w:r>
      <w:r w:rsidRPr="00C027A1">
        <w:rPr>
          <w:bCs/>
          <w:szCs w:val="21"/>
          <w:lang w:val="en-US"/>
        </w:rPr>
        <w:t xml:space="preserve"> declare having answered t</w:t>
      </w:r>
      <w:r w:rsidR="00D96CE9">
        <w:rPr>
          <w:bCs/>
          <w:szCs w:val="21"/>
          <w:lang w:val="en-US"/>
        </w:rPr>
        <w:t>he questions in this notification</w:t>
      </w:r>
      <w:r w:rsidRPr="00C027A1">
        <w:rPr>
          <w:bCs/>
          <w:szCs w:val="21"/>
          <w:lang w:val="en-US"/>
        </w:rPr>
        <w:t xml:space="preserve"> form and annex completely and truthfully. </w:t>
      </w:r>
      <w:r w:rsidR="00A463CF" w:rsidRPr="00C027A1">
        <w:rPr>
          <w:bCs/>
          <w:szCs w:val="21"/>
          <w:lang w:val="en-US"/>
        </w:rPr>
        <w:t xml:space="preserve">The </w:t>
      </w:r>
      <w:r w:rsidR="00592829">
        <w:rPr>
          <w:bCs/>
          <w:szCs w:val="21"/>
          <w:lang w:val="en-US"/>
        </w:rPr>
        <w:t>signatories</w:t>
      </w:r>
      <w:r w:rsidR="00A463CF" w:rsidRPr="00C027A1">
        <w:rPr>
          <w:bCs/>
          <w:szCs w:val="21"/>
          <w:lang w:val="en-US"/>
        </w:rPr>
        <w:t xml:space="preserve"> declare that </w:t>
      </w:r>
      <w:r w:rsidR="000F6B8F">
        <w:rPr>
          <w:bCs/>
          <w:szCs w:val="21"/>
          <w:lang w:val="en-US"/>
        </w:rPr>
        <w:t xml:space="preserve">they are </w:t>
      </w:r>
      <w:r w:rsidR="00A463CF" w:rsidRPr="00C027A1">
        <w:rPr>
          <w:bCs/>
          <w:szCs w:val="21"/>
          <w:lang w:val="en-US"/>
        </w:rPr>
        <w:t xml:space="preserve">aware of the </w:t>
      </w:r>
      <w:r w:rsidR="000F6B8F">
        <w:rPr>
          <w:bCs/>
          <w:szCs w:val="21"/>
          <w:lang w:val="en-US"/>
        </w:rPr>
        <w:t>conditions and</w:t>
      </w:r>
      <w:r w:rsidR="00A463CF" w:rsidRPr="00C027A1">
        <w:rPr>
          <w:bCs/>
          <w:szCs w:val="21"/>
          <w:lang w:val="en-US"/>
        </w:rPr>
        <w:t xml:space="preserve"> requirements as imposed by article 1:13b </w:t>
      </w:r>
      <w:r w:rsidR="00A16ED7" w:rsidRPr="00C027A1">
        <w:rPr>
          <w:szCs w:val="21"/>
          <w:lang w:val="en-US"/>
        </w:rPr>
        <w:t xml:space="preserve">section 1 and 2 </w:t>
      </w:r>
      <w:r w:rsidR="00A463CF" w:rsidRPr="00C027A1">
        <w:rPr>
          <w:bCs/>
          <w:szCs w:val="21"/>
          <w:lang w:val="en-US"/>
        </w:rPr>
        <w:t xml:space="preserve">Wft and will fulfill those </w:t>
      </w:r>
      <w:r w:rsidR="000F6B8F">
        <w:rPr>
          <w:bCs/>
          <w:szCs w:val="21"/>
          <w:lang w:val="en-US"/>
        </w:rPr>
        <w:t xml:space="preserve">conditions and </w:t>
      </w:r>
      <w:r w:rsidR="00A463CF" w:rsidRPr="00C027A1">
        <w:rPr>
          <w:bCs/>
          <w:szCs w:val="21"/>
          <w:lang w:val="en-US"/>
        </w:rPr>
        <w:t xml:space="preserve">requirements on an ongoing basis. </w:t>
      </w:r>
      <w:r w:rsidRPr="00C027A1">
        <w:rPr>
          <w:bCs/>
          <w:szCs w:val="21"/>
          <w:lang w:val="en-US"/>
        </w:rPr>
        <w:t xml:space="preserve">The </w:t>
      </w:r>
      <w:r w:rsidR="00592829">
        <w:rPr>
          <w:bCs/>
          <w:szCs w:val="21"/>
          <w:lang w:val="en-US"/>
        </w:rPr>
        <w:t>signatories</w:t>
      </w:r>
      <w:r w:rsidRPr="00C027A1">
        <w:rPr>
          <w:bCs/>
          <w:szCs w:val="21"/>
          <w:lang w:val="en-US"/>
        </w:rPr>
        <w:t xml:space="preserve"> also declare</w:t>
      </w:r>
      <w:r w:rsidR="000F6B8F">
        <w:rPr>
          <w:bCs/>
          <w:szCs w:val="21"/>
          <w:lang w:val="en-US"/>
        </w:rPr>
        <w:t xml:space="preserve"> that they are </w:t>
      </w:r>
      <w:r w:rsidRPr="00C027A1">
        <w:rPr>
          <w:bCs/>
          <w:szCs w:val="21"/>
          <w:lang w:val="en-US"/>
        </w:rPr>
        <w:t>authorized person</w:t>
      </w:r>
      <w:r w:rsidR="000F6B8F">
        <w:rPr>
          <w:bCs/>
          <w:szCs w:val="21"/>
          <w:lang w:val="en-US"/>
        </w:rPr>
        <w:t>s</w:t>
      </w:r>
      <w:r w:rsidRPr="00C027A1">
        <w:rPr>
          <w:bCs/>
          <w:szCs w:val="21"/>
          <w:lang w:val="en-US"/>
        </w:rPr>
        <w:t xml:space="preserve"> to represent the </w:t>
      </w:r>
      <w:r w:rsidR="00ED43D8" w:rsidRPr="00C027A1">
        <w:rPr>
          <w:bCs/>
          <w:szCs w:val="21"/>
          <w:lang w:val="en-US"/>
        </w:rPr>
        <w:t>AIFM.</w:t>
      </w:r>
      <w:r w:rsidR="000F6B8F" w:rsidRPr="000F6B8F">
        <w:rPr>
          <w:bCs/>
          <w:szCs w:val="21"/>
          <w:lang w:val="en-US"/>
        </w:rPr>
        <w:t xml:space="preserve"> </w:t>
      </w:r>
    </w:p>
    <w:p w14:paraId="1CB9A621" w14:textId="77777777" w:rsidR="000F6B8F" w:rsidRPr="00DE3867" w:rsidRDefault="000F6B8F" w:rsidP="000F6B8F">
      <w:pPr>
        <w:rPr>
          <w:bCs/>
          <w:szCs w:val="21"/>
          <w:lang w:val="en-US"/>
        </w:rPr>
      </w:pPr>
      <w:r>
        <w:rPr>
          <w:bCs/>
          <w:szCs w:val="21"/>
          <w:lang w:val="en-US"/>
        </w:rPr>
        <w:t>(The notification form shall</w:t>
      </w:r>
      <w:r w:rsidRPr="00DE3867">
        <w:rPr>
          <w:bCs/>
          <w:szCs w:val="21"/>
          <w:lang w:val="en-US"/>
        </w:rPr>
        <w:t xml:space="preserve"> be s</w:t>
      </w:r>
      <w:r>
        <w:rPr>
          <w:bCs/>
          <w:szCs w:val="21"/>
          <w:lang w:val="en-US"/>
        </w:rPr>
        <w:t>igned by at least two authorized signatories</w:t>
      </w:r>
      <w:r w:rsidRPr="00DE3867">
        <w:rPr>
          <w:bCs/>
          <w:szCs w:val="21"/>
          <w:lang w:val="en-US"/>
        </w:rPr>
        <w:t xml:space="preserve"> of the </w:t>
      </w:r>
      <w:r>
        <w:rPr>
          <w:bCs/>
          <w:szCs w:val="21"/>
          <w:lang w:val="en-US"/>
        </w:rPr>
        <w:t>AIFM. The signatories</w:t>
      </w:r>
      <w:r w:rsidRPr="00DE3867">
        <w:rPr>
          <w:bCs/>
          <w:szCs w:val="21"/>
          <w:lang w:val="en-US"/>
        </w:rPr>
        <w:t xml:space="preserve"> shall state </w:t>
      </w:r>
      <w:r>
        <w:rPr>
          <w:bCs/>
          <w:szCs w:val="21"/>
          <w:lang w:val="en-US"/>
        </w:rPr>
        <w:t xml:space="preserve">their </w:t>
      </w:r>
      <w:r w:rsidRPr="00DE3867">
        <w:rPr>
          <w:bCs/>
          <w:szCs w:val="21"/>
          <w:lang w:val="en-US"/>
        </w:rPr>
        <w:t>full name</w:t>
      </w:r>
      <w:r>
        <w:rPr>
          <w:bCs/>
          <w:szCs w:val="21"/>
          <w:lang w:val="en-US"/>
        </w:rPr>
        <w:t>s</w:t>
      </w:r>
      <w:r w:rsidRPr="00DE3867">
        <w:rPr>
          <w:bCs/>
          <w:szCs w:val="21"/>
          <w:lang w:val="en-US"/>
        </w:rPr>
        <w:t xml:space="preserve"> and </w:t>
      </w:r>
      <w:proofErr w:type="gramStart"/>
      <w:r w:rsidRPr="00DE3867">
        <w:rPr>
          <w:bCs/>
          <w:szCs w:val="21"/>
          <w:lang w:val="en-US"/>
        </w:rPr>
        <w:t>capacity, and</w:t>
      </w:r>
      <w:proofErr w:type="gramEnd"/>
      <w:r w:rsidRPr="00DE3867">
        <w:rPr>
          <w:bCs/>
          <w:szCs w:val="21"/>
          <w:lang w:val="en-US"/>
        </w:rPr>
        <w:t xml:space="preserve"> shall ensure the confirmation is dated.)</w:t>
      </w:r>
    </w:p>
    <w:p w14:paraId="1926F0B2" w14:textId="77777777" w:rsidR="000162EF" w:rsidRPr="00C027A1" w:rsidRDefault="000162EF">
      <w:pPr>
        <w:tabs>
          <w:tab w:val="left" w:pos="284"/>
        </w:tabs>
        <w:spacing w:line="200" w:lineRule="atLeast"/>
        <w:outlineLvl w:val="0"/>
        <w:rPr>
          <w:bCs/>
          <w:szCs w:val="21"/>
          <w:lang w:val="en-US"/>
        </w:rPr>
      </w:pPr>
    </w:p>
    <w:p w14:paraId="05EC92B1" w14:textId="77777777" w:rsidR="000162EF" w:rsidRPr="00C027A1" w:rsidRDefault="000162EF">
      <w:pPr>
        <w:tabs>
          <w:tab w:val="left" w:pos="284"/>
        </w:tabs>
        <w:spacing w:line="200" w:lineRule="atLeast"/>
        <w:outlineLvl w:val="0"/>
        <w:rPr>
          <w:bCs/>
          <w:szCs w:val="21"/>
          <w:lang w:val="en-US"/>
        </w:rPr>
      </w:pPr>
    </w:p>
    <w:p w14:paraId="5FC4425A" w14:textId="77777777" w:rsidR="000162EF" w:rsidRPr="00C027A1" w:rsidRDefault="00DD3E50">
      <w:pPr>
        <w:tabs>
          <w:tab w:val="left" w:pos="284"/>
        </w:tabs>
        <w:spacing w:line="200" w:lineRule="atLeast"/>
        <w:outlineLvl w:val="0"/>
        <w:rPr>
          <w:bCs/>
          <w:szCs w:val="21"/>
          <w:lang w:val="en-US"/>
        </w:rPr>
      </w:pPr>
      <w:r w:rsidRPr="00C027A1">
        <w:rPr>
          <w:bCs/>
          <w:szCs w:val="21"/>
          <w:lang w:val="en-US"/>
        </w:rPr>
        <w:t>Place</w:t>
      </w:r>
      <w:r w:rsidR="00D66E88">
        <w:rPr>
          <w:bCs/>
          <w:szCs w:val="21"/>
          <w:lang w:val="en-US"/>
        </w:rPr>
        <w:t>:</w:t>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t>Date</w:t>
      </w:r>
      <w:r w:rsidR="00D66E88">
        <w:rPr>
          <w:bCs/>
          <w:szCs w:val="21"/>
          <w:lang w:val="en-US"/>
        </w:rPr>
        <w:t>:</w:t>
      </w:r>
    </w:p>
    <w:p w14:paraId="07325D6D" w14:textId="77777777" w:rsidR="000162EF" w:rsidRPr="00C027A1" w:rsidRDefault="000162EF">
      <w:pPr>
        <w:tabs>
          <w:tab w:val="left" w:pos="284"/>
        </w:tabs>
        <w:spacing w:line="200" w:lineRule="atLeast"/>
        <w:outlineLvl w:val="0"/>
        <w:rPr>
          <w:bCs/>
          <w:szCs w:val="21"/>
          <w:lang w:val="en-US"/>
        </w:rPr>
      </w:pPr>
    </w:p>
    <w:p w14:paraId="3236D333" w14:textId="77777777" w:rsidR="000F6B8F" w:rsidRDefault="000F6B8F">
      <w:pPr>
        <w:tabs>
          <w:tab w:val="left" w:pos="284"/>
        </w:tabs>
        <w:spacing w:line="200" w:lineRule="atLeast"/>
        <w:outlineLvl w:val="0"/>
        <w:rPr>
          <w:bCs/>
          <w:szCs w:val="21"/>
          <w:lang w:val="en-US"/>
        </w:rPr>
      </w:pPr>
    </w:p>
    <w:p w14:paraId="7C5112A2" w14:textId="77777777" w:rsidR="000162EF" w:rsidRPr="00C027A1" w:rsidRDefault="000F6B8F">
      <w:pPr>
        <w:tabs>
          <w:tab w:val="left" w:pos="284"/>
        </w:tabs>
        <w:spacing w:line="200" w:lineRule="atLeast"/>
        <w:outlineLvl w:val="0"/>
        <w:rPr>
          <w:bCs/>
          <w:szCs w:val="21"/>
          <w:lang w:val="en-US"/>
        </w:rPr>
      </w:pPr>
      <w:r w:rsidRPr="00C027A1">
        <w:rPr>
          <w:bCs/>
          <w:szCs w:val="21"/>
          <w:lang w:val="en-US"/>
        </w:rPr>
        <w:t xml:space="preserve">Signature </w:t>
      </w:r>
      <w:r>
        <w:rPr>
          <w:bCs/>
          <w:szCs w:val="21"/>
          <w:lang w:val="en-US"/>
        </w:rPr>
        <w:t>person 1:</w:t>
      </w:r>
      <w:r w:rsidRPr="000F6B8F">
        <w:rPr>
          <w:bCs/>
          <w:szCs w:val="21"/>
          <w:lang w:val="en-US"/>
        </w:rPr>
        <w:t xml:space="preserve"> </w:t>
      </w:r>
      <w:r>
        <w:rPr>
          <w:bCs/>
          <w:szCs w:val="21"/>
          <w:lang w:val="en-US"/>
        </w:rPr>
        <w:tab/>
      </w:r>
      <w:r>
        <w:rPr>
          <w:bCs/>
          <w:szCs w:val="21"/>
          <w:lang w:val="en-US"/>
        </w:rPr>
        <w:tab/>
      </w:r>
      <w:r>
        <w:rPr>
          <w:bCs/>
          <w:szCs w:val="21"/>
          <w:lang w:val="en-US"/>
        </w:rPr>
        <w:tab/>
      </w:r>
      <w:r>
        <w:rPr>
          <w:bCs/>
          <w:szCs w:val="21"/>
          <w:lang w:val="en-US"/>
        </w:rPr>
        <w:tab/>
      </w:r>
      <w:r>
        <w:rPr>
          <w:bCs/>
          <w:szCs w:val="21"/>
          <w:lang w:val="en-US"/>
        </w:rPr>
        <w:tab/>
      </w:r>
      <w:r w:rsidRPr="00C027A1">
        <w:rPr>
          <w:bCs/>
          <w:szCs w:val="21"/>
          <w:lang w:val="en-US"/>
        </w:rPr>
        <w:t xml:space="preserve">Signature </w:t>
      </w:r>
      <w:r>
        <w:rPr>
          <w:bCs/>
          <w:szCs w:val="21"/>
          <w:lang w:val="en-US"/>
        </w:rPr>
        <w:t>person</w:t>
      </w:r>
      <w:r w:rsidRPr="00C027A1">
        <w:rPr>
          <w:bCs/>
          <w:szCs w:val="21"/>
          <w:lang w:val="en-US"/>
        </w:rPr>
        <w:t xml:space="preserve"> 2</w:t>
      </w:r>
      <w:r>
        <w:rPr>
          <w:bCs/>
          <w:szCs w:val="21"/>
          <w:lang w:val="en-US"/>
        </w:rPr>
        <w:t>:</w:t>
      </w:r>
    </w:p>
    <w:p w14:paraId="4D44B927" w14:textId="77777777" w:rsidR="000162EF" w:rsidRPr="00C027A1" w:rsidRDefault="00DD3E50">
      <w:pPr>
        <w:tabs>
          <w:tab w:val="left" w:pos="284"/>
        </w:tabs>
        <w:spacing w:line="200" w:lineRule="atLeast"/>
        <w:outlineLvl w:val="0"/>
        <w:rPr>
          <w:bCs/>
          <w:szCs w:val="21"/>
          <w:lang w:val="en-US"/>
        </w:rPr>
      </w:pPr>
      <w:r w:rsidRPr="00C027A1">
        <w:rPr>
          <w:bCs/>
          <w:szCs w:val="21"/>
          <w:lang w:val="en-US"/>
        </w:rPr>
        <w:t>Name</w:t>
      </w:r>
      <w:r w:rsidR="00FD4A95" w:rsidRPr="00C027A1">
        <w:rPr>
          <w:bCs/>
          <w:szCs w:val="21"/>
          <w:lang w:val="en-US"/>
        </w:rPr>
        <w:t xml:space="preserve"> </w:t>
      </w:r>
      <w:r w:rsidR="000F6B8F">
        <w:rPr>
          <w:bCs/>
          <w:szCs w:val="21"/>
          <w:lang w:val="en-US"/>
        </w:rPr>
        <w:t>person</w:t>
      </w:r>
      <w:r w:rsidR="00FD4A95" w:rsidRPr="00C027A1">
        <w:rPr>
          <w:bCs/>
          <w:szCs w:val="21"/>
          <w:lang w:val="en-US"/>
        </w:rPr>
        <w:t xml:space="preserve"> 1</w:t>
      </w:r>
      <w:r w:rsidR="000F6B8F">
        <w:rPr>
          <w:bCs/>
          <w:szCs w:val="21"/>
          <w:lang w:val="en-US"/>
        </w:rPr>
        <w:t>:</w:t>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t xml:space="preserve">Name </w:t>
      </w:r>
      <w:r w:rsidR="000F6B8F">
        <w:rPr>
          <w:bCs/>
          <w:szCs w:val="21"/>
          <w:lang w:val="en-US"/>
        </w:rPr>
        <w:t>person</w:t>
      </w:r>
      <w:r w:rsidR="00FD4A95" w:rsidRPr="00C027A1">
        <w:rPr>
          <w:bCs/>
          <w:szCs w:val="21"/>
          <w:lang w:val="en-US"/>
        </w:rPr>
        <w:t xml:space="preserve"> 2</w:t>
      </w:r>
      <w:r w:rsidR="00D66E88">
        <w:rPr>
          <w:bCs/>
          <w:szCs w:val="21"/>
          <w:lang w:val="en-US"/>
        </w:rPr>
        <w:t>:</w:t>
      </w:r>
    </w:p>
    <w:p w14:paraId="607FE103" w14:textId="77777777" w:rsidR="000162EF" w:rsidRPr="00C027A1" w:rsidRDefault="000F6B8F">
      <w:pPr>
        <w:spacing w:line="200" w:lineRule="atLeast"/>
        <w:rPr>
          <w:szCs w:val="21"/>
          <w:lang w:val="en-US"/>
        </w:rPr>
      </w:pPr>
      <w:r>
        <w:rPr>
          <w:szCs w:val="21"/>
          <w:lang w:val="en-US"/>
        </w:rPr>
        <w:t>Capacity person 1:</w:t>
      </w:r>
      <w:r>
        <w:rPr>
          <w:szCs w:val="21"/>
          <w:lang w:val="en-US"/>
        </w:rPr>
        <w:tab/>
      </w:r>
      <w:r>
        <w:rPr>
          <w:szCs w:val="21"/>
          <w:lang w:val="en-US"/>
        </w:rPr>
        <w:tab/>
      </w:r>
      <w:r>
        <w:rPr>
          <w:szCs w:val="21"/>
          <w:lang w:val="en-US"/>
        </w:rPr>
        <w:tab/>
      </w:r>
      <w:r>
        <w:rPr>
          <w:szCs w:val="21"/>
          <w:lang w:val="en-US"/>
        </w:rPr>
        <w:tab/>
      </w:r>
      <w:r>
        <w:rPr>
          <w:szCs w:val="21"/>
          <w:lang w:val="en-US"/>
        </w:rPr>
        <w:tab/>
        <w:t>Capacity person 2:</w:t>
      </w:r>
    </w:p>
    <w:p w14:paraId="24E813BF" w14:textId="77777777" w:rsidR="000162EF" w:rsidRPr="00C027A1" w:rsidRDefault="000162EF">
      <w:pPr>
        <w:spacing w:line="200" w:lineRule="atLeast"/>
        <w:rPr>
          <w:szCs w:val="21"/>
          <w:lang w:val="en-US"/>
        </w:rPr>
      </w:pPr>
    </w:p>
    <w:p w14:paraId="764A5030" w14:textId="77777777" w:rsidR="00FD4A95" w:rsidRPr="00C027A1" w:rsidRDefault="00FD4A95">
      <w:pPr>
        <w:spacing w:line="200" w:lineRule="atLeast"/>
        <w:rPr>
          <w:szCs w:val="21"/>
          <w:lang w:val="en-US"/>
        </w:rPr>
      </w:pPr>
    </w:p>
    <w:p w14:paraId="1BF33E6C" w14:textId="77777777" w:rsidR="00592829" w:rsidRDefault="00592829">
      <w:pPr>
        <w:spacing w:line="200" w:lineRule="atLeast"/>
        <w:rPr>
          <w:b/>
          <w:szCs w:val="21"/>
          <w:lang w:val="en-US"/>
        </w:rPr>
      </w:pPr>
    </w:p>
    <w:p w14:paraId="5DAE67CF" w14:textId="77777777" w:rsidR="00592829" w:rsidRDefault="00592829">
      <w:pPr>
        <w:spacing w:line="200" w:lineRule="atLeast"/>
        <w:rPr>
          <w:b/>
          <w:szCs w:val="21"/>
          <w:lang w:val="en-US"/>
        </w:rPr>
      </w:pPr>
    </w:p>
    <w:p w14:paraId="06D16158" w14:textId="77777777" w:rsidR="000162EF" w:rsidRPr="00C64420" w:rsidRDefault="00663C73">
      <w:pPr>
        <w:spacing w:line="200" w:lineRule="atLeast"/>
        <w:rPr>
          <w:b/>
          <w:szCs w:val="21"/>
          <w:lang w:val="en-US"/>
        </w:rPr>
      </w:pPr>
      <w:r>
        <w:rPr>
          <w:b/>
          <w:szCs w:val="21"/>
          <w:lang w:val="en-US"/>
        </w:rPr>
        <w:br w:type="page"/>
      </w:r>
      <w:r w:rsidR="000F6B8F" w:rsidRPr="00C64420">
        <w:rPr>
          <w:b/>
          <w:szCs w:val="21"/>
          <w:lang w:val="en-US"/>
        </w:rPr>
        <w:lastRenderedPageBreak/>
        <w:t>Annex</w:t>
      </w:r>
    </w:p>
    <w:p w14:paraId="29902B16" w14:textId="77777777" w:rsidR="00D65B18" w:rsidRPr="00C64420" w:rsidRDefault="00D65B18" w:rsidP="00B51877">
      <w:pPr>
        <w:spacing w:line="200" w:lineRule="atLeast"/>
        <w:rPr>
          <w:szCs w:val="21"/>
          <w:lang w:val="en-US"/>
        </w:rPr>
      </w:pPr>
      <w:r w:rsidRPr="00C64420">
        <w:rPr>
          <w:szCs w:val="21"/>
          <w:lang w:val="en-US"/>
        </w:rPr>
        <w:t>The following document need</w:t>
      </w:r>
      <w:r w:rsidR="00592829" w:rsidRPr="00C64420">
        <w:rPr>
          <w:szCs w:val="21"/>
          <w:lang w:val="en-US"/>
        </w:rPr>
        <w:t>s</w:t>
      </w:r>
      <w:r w:rsidRPr="00C64420">
        <w:rPr>
          <w:szCs w:val="21"/>
          <w:lang w:val="en-US"/>
        </w:rPr>
        <w:t xml:space="preserve"> to be submitted with this </w:t>
      </w:r>
      <w:r w:rsidR="00592829" w:rsidRPr="00C64420">
        <w:rPr>
          <w:szCs w:val="21"/>
          <w:lang w:val="en-US"/>
        </w:rPr>
        <w:t xml:space="preserve">notification </w:t>
      </w:r>
      <w:r w:rsidRPr="00C64420">
        <w:rPr>
          <w:szCs w:val="21"/>
          <w:lang w:val="en-US"/>
        </w:rPr>
        <w:t xml:space="preserve">form: </w:t>
      </w:r>
    </w:p>
    <w:p w14:paraId="1AD1B4B9" w14:textId="77777777" w:rsidR="00B51877" w:rsidRPr="00C027A1" w:rsidRDefault="00D65B18" w:rsidP="00B51877">
      <w:pPr>
        <w:numPr>
          <w:ilvl w:val="0"/>
          <w:numId w:val="6"/>
        </w:numPr>
        <w:spacing w:line="200" w:lineRule="atLeast"/>
        <w:rPr>
          <w:szCs w:val="21"/>
          <w:lang w:val="en-US"/>
        </w:rPr>
      </w:pPr>
      <w:r w:rsidRPr="00C64420">
        <w:rPr>
          <w:szCs w:val="21"/>
          <w:lang w:val="en-US"/>
        </w:rPr>
        <w:t>An attestation of the competent authorit</w:t>
      </w:r>
      <w:r w:rsidR="00592829" w:rsidRPr="00C64420">
        <w:rPr>
          <w:szCs w:val="21"/>
          <w:lang w:val="en-US"/>
        </w:rPr>
        <w:t>y</w:t>
      </w:r>
      <w:r w:rsidRPr="00C64420">
        <w:rPr>
          <w:szCs w:val="21"/>
          <w:lang w:val="en-US"/>
        </w:rPr>
        <w:t xml:space="preserve"> of the AIFM</w:t>
      </w:r>
      <w:r w:rsidR="004D4EF0">
        <w:rPr>
          <w:szCs w:val="21"/>
          <w:lang w:val="en-US"/>
        </w:rPr>
        <w:t xml:space="preserve"> </w:t>
      </w:r>
      <w:r w:rsidR="000F6B8F" w:rsidRPr="00C64420">
        <w:rPr>
          <w:szCs w:val="21"/>
          <w:lang w:val="en-US"/>
        </w:rPr>
        <w:t xml:space="preserve">in which </w:t>
      </w:r>
      <w:r w:rsidR="004D4EF0">
        <w:rPr>
          <w:szCs w:val="21"/>
          <w:lang w:val="en-US"/>
        </w:rPr>
        <w:t xml:space="preserve">it </w:t>
      </w:r>
      <w:r w:rsidR="000F72D3">
        <w:rPr>
          <w:szCs w:val="21"/>
          <w:lang w:val="en-US"/>
        </w:rPr>
        <w:t xml:space="preserve">confirms </w:t>
      </w:r>
      <w:r w:rsidR="00AB5A03">
        <w:rPr>
          <w:szCs w:val="21"/>
          <w:lang w:val="en-US"/>
        </w:rPr>
        <w:t xml:space="preserve">that it </w:t>
      </w:r>
      <w:proofErr w:type="gramStart"/>
      <w:r w:rsidR="00323DE0">
        <w:rPr>
          <w:szCs w:val="21"/>
          <w:lang w:val="en-US"/>
        </w:rPr>
        <w:t>is able to</w:t>
      </w:r>
      <w:proofErr w:type="gramEnd"/>
      <w:r w:rsidR="00323DE0">
        <w:rPr>
          <w:szCs w:val="21"/>
          <w:lang w:val="en-US"/>
        </w:rPr>
        <w:t xml:space="preserve"> effectively comply</w:t>
      </w:r>
      <w:r w:rsidR="00AB5A03">
        <w:rPr>
          <w:szCs w:val="21"/>
          <w:lang w:val="en-US"/>
        </w:rPr>
        <w:t xml:space="preserve"> with </w:t>
      </w:r>
      <w:r w:rsidR="00337E93">
        <w:rPr>
          <w:szCs w:val="21"/>
          <w:lang w:val="en-US"/>
        </w:rPr>
        <w:t>the cooperation agreement between that competent authority and the AFM as set out in article 1:13</w:t>
      </w:r>
      <w:r w:rsidR="00D96CE9">
        <w:rPr>
          <w:szCs w:val="21"/>
          <w:lang w:val="en-US"/>
        </w:rPr>
        <w:t>b</w:t>
      </w:r>
      <w:r w:rsidR="00337E93">
        <w:rPr>
          <w:szCs w:val="21"/>
          <w:lang w:val="en-US"/>
        </w:rPr>
        <w:t xml:space="preserve"> </w:t>
      </w:r>
      <w:r w:rsidR="00A16ED7">
        <w:rPr>
          <w:szCs w:val="21"/>
          <w:lang w:val="en-US"/>
        </w:rPr>
        <w:t>s</w:t>
      </w:r>
      <w:r w:rsidR="009C3E09">
        <w:rPr>
          <w:szCs w:val="21"/>
          <w:lang w:val="en-US"/>
        </w:rPr>
        <w:t>ection</w:t>
      </w:r>
      <w:r w:rsidR="00337E93">
        <w:rPr>
          <w:szCs w:val="21"/>
          <w:lang w:val="en-US"/>
        </w:rPr>
        <w:t xml:space="preserve"> 1 </w:t>
      </w:r>
      <w:r w:rsidR="00365D3D">
        <w:rPr>
          <w:szCs w:val="21"/>
          <w:lang w:val="en-US"/>
        </w:rPr>
        <w:t xml:space="preserve">and 2 </w:t>
      </w:r>
      <w:r w:rsidR="009C3E09">
        <w:rPr>
          <w:szCs w:val="21"/>
          <w:lang w:val="en-US"/>
        </w:rPr>
        <w:t>Wft</w:t>
      </w:r>
      <w:r w:rsidR="00337E93">
        <w:rPr>
          <w:szCs w:val="21"/>
          <w:lang w:val="en-US"/>
        </w:rPr>
        <w:t xml:space="preserve"> </w:t>
      </w:r>
      <w:r w:rsidR="000F72D3">
        <w:rPr>
          <w:szCs w:val="21"/>
          <w:lang w:val="en-US"/>
        </w:rPr>
        <w:t xml:space="preserve">in </w:t>
      </w:r>
      <w:r w:rsidR="000F72D3" w:rsidRPr="00C64420">
        <w:rPr>
          <w:szCs w:val="21"/>
          <w:lang w:val="en-US"/>
        </w:rPr>
        <w:t xml:space="preserve">respect of the </w:t>
      </w:r>
      <w:r w:rsidR="00557BAE">
        <w:rPr>
          <w:szCs w:val="21"/>
          <w:lang w:val="en-US"/>
        </w:rPr>
        <w:t xml:space="preserve">specific </w:t>
      </w:r>
      <w:r w:rsidR="000F72D3" w:rsidRPr="00C64420">
        <w:rPr>
          <w:szCs w:val="21"/>
          <w:lang w:val="en-US"/>
        </w:rPr>
        <w:t>AIFM identified under question 1</w:t>
      </w:r>
      <w:r w:rsidR="00B51877" w:rsidRPr="00C64420">
        <w:rPr>
          <w:szCs w:val="21"/>
          <w:lang w:val="en-US"/>
        </w:rPr>
        <w:t>.</w:t>
      </w:r>
    </w:p>
    <w:p w14:paraId="7A0EECDA" w14:textId="77777777" w:rsidR="00B91B6F" w:rsidRDefault="008A1600" w:rsidP="00557BAE">
      <w:pPr>
        <w:spacing w:line="200" w:lineRule="atLeast"/>
        <w:rPr>
          <w:szCs w:val="21"/>
          <w:lang w:val="en-US"/>
        </w:rPr>
      </w:pPr>
      <w:r>
        <w:rPr>
          <w:szCs w:val="21"/>
          <w:lang w:val="en-US"/>
        </w:rPr>
        <w:t>This attestation does not need to have a specific format.</w:t>
      </w:r>
      <w:r w:rsidR="00365D3D">
        <w:rPr>
          <w:szCs w:val="21"/>
          <w:lang w:val="en-US"/>
        </w:rPr>
        <w:t xml:space="preserve"> </w:t>
      </w:r>
      <w:r w:rsidR="00B91B6F">
        <w:rPr>
          <w:szCs w:val="21"/>
          <w:lang w:val="en-US"/>
        </w:rPr>
        <w:t xml:space="preserve">Any form of attestation is acceptable </w:t>
      </w:r>
      <w:proofErr w:type="gramStart"/>
      <w:r w:rsidR="00B91B6F">
        <w:rPr>
          <w:szCs w:val="21"/>
          <w:lang w:val="en-US"/>
        </w:rPr>
        <w:t>as long</w:t>
      </w:r>
      <w:r w:rsidR="0029685E">
        <w:rPr>
          <w:szCs w:val="21"/>
          <w:lang w:val="en-US"/>
        </w:rPr>
        <w:t xml:space="preserve"> as</w:t>
      </w:r>
      <w:proofErr w:type="gramEnd"/>
      <w:r w:rsidR="0029685E">
        <w:rPr>
          <w:szCs w:val="21"/>
          <w:lang w:val="en-US"/>
        </w:rPr>
        <w:t xml:space="preserve"> its content satisfies the AFM and DNB </w:t>
      </w:r>
      <w:r w:rsidR="00E817C5">
        <w:rPr>
          <w:szCs w:val="21"/>
          <w:lang w:val="en-US"/>
        </w:rPr>
        <w:t xml:space="preserve">that the notified entity is a ‘covered entity’ under the cooperation agreement and </w:t>
      </w:r>
      <w:r w:rsidR="00365D3D">
        <w:rPr>
          <w:szCs w:val="21"/>
          <w:lang w:val="en-US"/>
        </w:rPr>
        <w:t xml:space="preserve">that </w:t>
      </w:r>
      <w:r w:rsidR="001D758C">
        <w:rPr>
          <w:szCs w:val="21"/>
          <w:lang w:val="en-US"/>
        </w:rPr>
        <w:t>the competent authority of the AIFM is</w:t>
      </w:r>
      <w:r w:rsidR="0029685E">
        <w:rPr>
          <w:szCs w:val="21"/>
          <w:lang w:val="en-US"/>
        </w:rPr>
        <w:t xml:space="preserve"> </w:t>
      </w:r>
      <w:r w:rsidR="00365D3D">
        <w:rPr>
          <w:szCs w:val="21"/>
          <w:lang w:val="en-US"/>
        </w:rPr>
        <w:t xml:space="preserve">consequently </w:t>
      </w:r>
      <w:r w:rsidR="00B91B6F">
        <w:rPr>
          <w:szCs w:val="21"/>
          <w:lang w:val="en-US"/>
        </w:rPr>
        <w:t>able to effectively impose the agreed terms under the cooperation agreements in relation</w:t>
      </w:r>
      <w:r w:rsidR="0029685E">
        <w:rPr>
          <w:szCs w:val="21"/>
          <w:lang w:val="en-US"/>
        </w:rPr>
        <w:t xml:space="preserve"> to the particular non-EU AIFM </w:t>
      </w:r>
      <w:r w:rsidR="00B91B6F">
        <w:rPr>
          <w:szCs w:val="21"/>
          <w:lang w:val="en-US"/>
        </w:rPr>
        <w:t>which is notified pursuant to this notification form</w:t>
      </w:r>
      <w:r w:rsidR="0029685E">
        <w:rPr>
          <w:szCs w:val="21"/>
          <w:lang w:val="en-US"/>
        </w:rPr>
        <w:t>.</w:t>
      </w:r>
    </w:p>
    <w:p w14:paraId="29A16A9F" w14:textId="77777777" w:rsidR="00FA2644" w:rsidRDefault="00FA2644" w:rsidP="00557BAE">
      <w:pPr>
        <w:spacing w:line="200" w:lineRule="atLeast"/>
        <w:rPr>
          <w:szCs w:val="21"/>
          <w:lang w:val="en-US"/>
        </w:rPr>
      </w:pPr>
    </w:p>
    <w:p w14:paraId="30842051" w14:textId="77777777" w:rsidR="00557BAE" w:rsidRPr="00C027A1" w:rsidRDefault="00557BAE" w:rsidP="008A1600">
      <w:pPr>
        <w:spacing w:line="200" w:lineRule="atLeast"/>
        <w:rPr>
          <w:szCs w:val="21"/>
          <w:lang w:val="en-US"/>
        </w:rPr>
      </w:pPr>
    </w:p>
    <w:sectPr w:rsidR="00557BAE" w:rsidRPr="00C027A1" w:rsidSect="00A77060">
      <w:headerReference w:type="default" r:id="rId9"/>
      <w:headerReference w:type="first" r:id="rId10"/>
      <w:footerReference w:type="first" r:id="rId11"/>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CDAA" w14:textId="77777777" w:rsidR="0090446C" w:rsidRDefault="0090446C">
      <w:pPr>
        <w:spacing w:line="240" w:lineRule="auto"/>
      </w:pPr>
      <w:r>
        <w:separator/>
      </w:r>
    </w:p>
  </w:endnote>
  <w:endnote w:type="continuationSeparator" w:id="0">
    <w:p w14:paraId="45FACEBA" w14:textId="77777777" w:rsidR="0090446C" w:rsidRDefault="00904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00"/>
      <w:gridCol w:w="5160"/>
    </w:tblGrid>
    <w:tr w:rsidR="00F64D65" w:rsidRPr="003C632D" w14:paraId="73C1528F" w14:textId="77777777">
      <w:tblPrEx>
        <w:tblCellMar>
          <w:top w:w="0" w:type="dxa"/>
          <w:left w:w="0" w:type="dxa"/>
          <w:bottom w:w="0" w:type="dxa"/>
          <w:right w:w="0" w:type="dxa"/>
        </w:tblCellMar>
      </w:tblPrEx>
      <w:tc>
        <w:tcPr>
          <w:tcW w:w="4900" w:type="dxa"/>
        </w:tcPr>
        <w:p w14:paraId="417E1EB5" w14:textId="77777777" w:rsidR="00F64D65" w:rsidRDefault="00F64D65" w:rsidP="00237FBB">
          <w:pPr>
            <w:pStyle w:val="Huisstijl-adres"/>
            <w:rPr>
              <w:b w:val="0"/>
              <w:bCs/>
            </w:rPr>
          </w:pPr>
          <w:bookmarkStart w:id="15" w:name="bmNaamBedrijf1" w:colFirst="1" w:colLast="1"/>
          <w:r>
            <w:rPr>
              <w:b w:val="0"/>
              <w:bCs/>
            </w:rPr>
            <w:t xml:space="preserve">Version </w:t>
          </w:r>
          <w:proofErr w:type="spellStart"/>
          <w:r>
            <w:rPr>
              <w:b w:val="0"/>
              <w:bCs/>
            </w:rPr>
            <w:t>February</w:t>
          </w:r>
          <w:proofErr w:type="spellEnd"/>
          <w:r>
            <w:rPr>
              <w:b w:val="0"/>
              <w:bCs/>
            </w:rPr>
            <w:t xml:space="preserve"> 2015</w:t>
          </w:r>
        </w:p>
      </w:tc>
      <w:tc>
        <w:tcPr>
          <w:tcW w:w="5160" w:type="dxa"/>
        </w:tcPr>
        <w:p w14:paraId="1E6CD601" w14:textId="77777777" w:rsidR="00F64D65" w:rsidRDefault="00F64D65">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505AAC72" w14:textId="77777777" w:rsidR="00F64D65" w:rsidRPr="003C632D" w:rsidRDefault="00F64D65">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41966137" w14:textId="77777777" w:rsidR="00F64D65" w:rsidRPr="003C632D" w:rsidRDefault="00F64D65">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411C3F9D" w14:textId="77777777" w:rsidR="00F64D65" w:rsidRPr="003C632D" w:rsidRDefault="00F64D65">
          <w:pPr>
            <w:pStyle w:val="Huisstijl-adres"/>
            <w:rPr>
              <w:lang w:val="en-US"/>
            </w:rPr>
          </w:pPr>
        </w:p>
      </w:tc>
    </w:tr>
    <w:bookmarkEnd w:id="15"/>
  </w:tbl>
  <w:p w14:paraId="5A8920B3" w14:textId="77777777" w:rsidR="00F64D65" w:rsidRPr="003C632D" w:rsidRDefault="00F64D6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9300" w14:textId="77777777" w:rsidR="0090446C" w:rsidRDefault="0090446C">
      <w:pPr>
        <w:spacing w:line="240" w:lineRule="auto"/>
      </w:pPr>
      <w:r>
        <w:separator/>
      </w:r>
    </w:p>
  </w:footnote>
  <w:footnote w:type="continuationSeparator" w:id="0">
    <w:p w14:paraId="6110903E" w14:textId="77777777" w:rsidR="0090446C" w:rsidRDefault="0090446C">
      <w:pPr>
        <w:spacing w:line="240" w:lineRule="auto"/>
      </w:pPr>
      <w:r>
        <w:continuationSeparator/>
      </w:r>
    </w:p>
  </w:footnote>
  <w:footnote w:id="1">
    <w:p w14:paraId="0D5D7623" w14:textId="77777777" w:rsidR="00F64D65" w:rsidRPr="001D758C" w:rsidRDefault="00F64D65">
      <w:pPr>
        <w:pStyle w:val="Voetnoottekst"/>
        <w:rPr>
          <w:lang w:val="en-US"/>
        </w:rPr>
      </w:pPr>
      <w:r>
        <w:rPr>
          <w:rStyle w:val="Voetnootmarkering"/>
        </w:rPr>
        <w:footnoteRef/>
      </w:r>
      <w:r w:rsidRPr="001D758C">
        <w:rPr>
          <w:lang w:val="en-US"/>
        </w:rPr>
        <w:t xml:space="preserve"> The notion AIFM also covers the AIF which is managed internally.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11E3" w14:textId="0183876D" w:rsidR="00A77060" w:rsidRDefault="00563726" w:rsidP="00A77060">
    <w:r>
      <w:rPr>
        <w:noProof/>
      </w:rPr>
      <w:drawing>
        <wp:anchor distT="0" distB="254" distL="114300" distR="114300" simplePos="0" relativeHeight="251658240" behindDoc="0" locked="0" layoutInCell="1" allowOverlap="1" wp14:anchorId="3F1D90AD" wp14:editId="6C25CF03">
          <wp:simplePos x="0" y="0"/>
          <wp:positionH relativeFrom="page">
            <wp:posOffset>5148580</wp:posOffset>
          </wp:positionH>
          <wp:positionV relativeFrom="page">
            <wp:posOffset>720090</wp:posOffset>
          </wp:positionV>
          <wp:extent cx="1544320" cy="359791"/>
          <wp:effectExtent l="0" t="0" r="0" b="0"/>
          <wp:wrapTopAndBottom/>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4851"/>
      <w:gridCol w:w="2390"/>
      <w:gridCol w:w="2390"/>
    </w:tblGrid>
    <w:tr w:rsidR="00A77060" w14:paraId="66BA558F" w14:textId="77777777" w:rsidTr="005C05D0">
      <w:tblPrEx>
        <w:tblCellMar>
          <w:top w:w="0" w:type="dxa"/>
          <w:bottom w:w="0" w:type="dxa"/>
          <w:right w:w="0" w:type="dxa"/>
        </w:tblCellMar>
      </w:tblPrEx>
      <w:tc>
        <w:tcPr>
          <w:tcW w:w="4851" w:type="dxa"/>
        </w:tcPr>
        <w:p w14:paraId="588F11BF" w14:textId="77777777" w:rsidR="00A77060" w:rsidRDefault="00A77060" w:rsidP="00A77060"/>
      </w:tc>
      <w:tc>
        <w:tcPr>
          <w:tcW w:w="2390" w:type="dxa"/>
        </w:tcPr>
        <w:p w14:paraId="03A8B5E4" w14:textId="77777777" w:rsidR="00A77060" w:rsidRDefault="00A77060" w:rsidP="00A77060">
          <w:pPr>
            <w:jc w:val="right"/>
          </w:pPr>
        </w:p>
      </w:tc>
      <w:tc>
        <w:tcPr>
          <w:tcW w:w="2390" w:type="dxa"/>
        </w:tcPr>
        <w:p w14:paraId="7A5695B6" w14:textId="77777777" w:rsidR="00A77060" w:rsidRDefault="00A77060" w:rsidP="00A77060">
          <w:pPr>
            <w:jc w:val="right"/>
          </w:pPr>
          <w:r>
            <w:t>Page</w:t>
          </w:r>
          <w:r>
            <w:tab/>
          </w:r>
          <w:r>
            <w:fldChar w:fldCharType="begin"/>
          </w:r>
          <w:r>
            <w:instrText xml:space="preserve"> PAGE  \* MERGEFORMAT </w:instrText>
          </w:r>
          <w:r>
            <w:fldChar w:fldCharType="separate"/>
          </w:r>
          <w:r>
            <w:t>1</w:t>
          </w:r>
          <w:r>
            <w:fldChar w:fldCharType="end"/>
          </w:r>
          <w:r>
            <w:t xml:space="preserve"> of </w:t>
          </w:r>
          <w:fldSimple w:instr=" NUMPAGES  \* MERGEFORMAT ">
            <w:r>
              <w:t>5</w:t>
            </w:r>
          </w:fldSimple>
        </w:p>
      </w:tc>
    </w:tr>
  </w:tbl>
  <w:p w14:paraId="15714544" w14:textId="77777777" w:rsidR="00A77060" w:rsidRDefault="00A77060" w:rsidP="00A77060">
    <w:pPr>
      <w:pStyle w:val="Koptekst"/>
    </w:pPr>
  </w:p>
  <w:p w14:paraId="357AEDE9" w14:textId="77777777" w:rsidR="00F64D65" w:rsidRPr="00A77060" w:rsidRDefault="00F64D65" w:rsidP="00A770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E499" w14:textId="77777777" w:rsidR="00F64D65" w:rsidRDefault="00F64D65">
    <w:pPr>
      <w:pStyle w:val="Koptekst"/>
      <w:tabs>
        <w:tab w:val="clear" w:pos="4320"/>
        <w:tab w:val="clear" w:pos="8640"/>
      </w:tabs>
    </w:pPr>
  </w:p>
  <w:p w14:paraId="6E1F91D4" w14:textId="77777777" w:rsidR="00F64D65" w:rsidRDefault="00F64D65"/>
  <w:tbl>
    <w:tblPr>
      <w:tblW w:w="0" w:type="auto"/>
      <w:tblCellMar>
        <w:left w:w="70" w:type="dxa"/>
        <w:right w:w="70" w:type="dxa"/>
      </w:tblCellMar>
      <w:tblLook w:val="0000" w:firstRow="0" w:lastRow="0" w:firstColumn="0" w:lastColumn="0" w:noHBand="0" w:noVBand="0"/>
    </w:tblPr>
    <w:tblGrid>
      <w:gridCol w:w="8034"/>
      <w:gridCol w:w="1632"/>
    </w:tblGrid>
    <w:tr w:rsidR="00F64D65" w14:paraId="69A1545E" w14:textId="77777777">
      <w:tblPrEx>
        <w:tblCellMar>
          <w:top w:w="0" w:type="dxa"/>
          <w:bottom w:w="0" w:type="dxa"/>
        </w:tblCellMar>
      </w:tblPrEx>
      <w:tc>
        <w:tcPr>
          <w:tcW w:w="8155" w:type="dxa"/>
        </w:tcPr>
        <w:p w14:paraId="4C2A6076" w14:textId="77777777" w:rsidR="00F64D65" w:rsidRDefault="00F64D65" w:rsidP="00AB5A03">
          <w:pPr>
            <w:spacing w:line="240" w:lineRule="auto"/>
            <w:rPr>
              <w:b/>
              <w:bCs/>
              <w:lang w:val="en-US"/>
            </w:rPr>
          </w:pPr>
        </w:p>
        <w:p w14:paraId="10C35ED2" w14:textId="77777777" w:rsidR="00F64D65" w:rsidRDefault="00F64D65" w:rsidP="00AB5A03">
          <w:pPr>
            <w:spacing w:line="240" w:lineRule="auto"/>
            <w:rPr>
              <w:b/>
              <w:bCs/>
              <w:lang w:val="en-US"/>
            </w:rPr>
          </w:pPr>
        </w:p>
        <w:p w14:paraId="32194A7F" w14:textId="77777777" w:rsidR="00F64D65" w:rsidRPr="00D854A3" w:rsidRDefault="00F64D65" w:rsidP="00AB5A03">
          <w:pPr>
            <w:spacing w:line="240" w:lineRule="auto"/>
            <w:rPr>
              <w:lang w:val="en-US"/>
            </w:rPr>
          </w:pPr>
          <w:r>
            <w:rPr>
              <w:b/>
              <w:bCs/>
              <w:lang w:val="en-US"/>
            </w:rPr>
            <w:t>Notification</w:t>
          </w:r>
          <w:r w:rsidRPr="00D854A3">
            <w:rPr>
              <w:b/>
              <w:bCs/>
              <w:lang w:val="en-US"/>
            </w:rPr>
            <w:t xml:space="preserve"> form </w:t>
          </w:r>
          <w:r>
            <w:rPr>
              <w:b/>
              <w:bCs/>
              <w:lang w:val="en-US"/>
            </w:rPr>
            <w:t xml:space="preserve">for </w:t>
          </w:r>
          <w:r w:rsidRPr="00D854A3">
            <w:rPr>
              <w:b/>
              <w:bCs/>
              <w:lang w:val="en-US"/>
            </w:rPr>
            <w:t xml:space="preserve">managers of </w:t>
          </w:r>
          <w:r>
            <w:rPr>
              <w:b/>
              <w:bCs/>
              <w:lang w:val="en-US"/>
            </w:rPr>
            <w:t>an alternative investment fund</w:t>
          </w:r>
          <w:r w:rsidRPr="00D854A3">
            <w:rPr>
              <w:b/>
              <w:bCs/>
              <w:lang w:val="en-US"/>
            </w:rPr>
            <w:t xml:space="preserve"> with their </w:t>
          </w:r>
          <w:r w:rsidRPr="00281AAA">
            <w:rPr>
              <w:b/>
              <w:bCs/>
              <w:lang w:val="en-US"/>
            </w:rPr>
            <w:t>seat</w:t>
          </w:r>
          <w:r w:rsidRPr="00D854A3">
            <w:rPr>
              <w:b/>
              <w:bCs/>
              <w:lang w:val="en-US"/>
            </w:rPr>
            <w:t xml:space="preserve"> in a designated state or a non-designated state pursuant to 1:13b Dutch Act on Financial Supervision (</w:t>
          </w:r>
          <w:r>
            <w:rPr>
              <w:b/>
              <w:bCs/>
              <w:lang w:val="en-US"/>
            </w:rPr>
            <w:t>“Wft”)</w:t>
          </w:r>
          <w:r w:rsidRPr="00D854A3">
            <w:rPr>
              <w:b/>
              <w:bCs/>
              <w:lang w:val="en-US"/>
            </w:rPr>
            <w:t xml:space="preserve"> </w:t>
          </w:r>
        </w:p>
      </w:tc>
      <w:tc>
        <w:tcPr>
          <w:tcW w:w="1651" w:type="dxa"/>
        </w:tcPr>
        <w:p w14:paraId="0F4BCA6C" w14:textId="77777777" w:rsidR="00F64D65" w:rsidRDefault="00F64D65" w:rsidP="005234DF">
          <w:pPr>
            <w:jc w:val="right"/>
          </w:pPr>
          <w:r>
            <w:t>Page</w:t>
          </w:r>
          <w:r>
            <w:tab/>
          </w:r>
          <w:r>
            <w:fldChar w:fldCharType="begin"/>
          </w:r>
          <w:r>
            <w:instrText xml:space="preserve"> PAGE  \* MERGEFORMAT </w:instrText>
          </w:r>
          <w:r>
            <w:fldChar w:fldCharType="separate"/>
          </w:r>
          <w:r w:rsidR="00EC0A93">
            <w:rPr>
              <w:noProof/>
            </w:rPr>
            <w:t>1</w:t>
          </w:r>
          <w:r>
            <w:fldChar w:fldCharType="end"/>
          </w:r>
          <w:r>
            <w:t xml:space="preserve"> of </w:t>
          </w:r>
          <w:fldSimple w:instr=" NUMPAGES  \* MERGEFORMAT ">
            <w:r w:rsidR="00EC0A93">
              <w:rPr>
                <w:noProof/>
              </w:rPr>
              <w:t>5</w:t>
            </w:r>
          </w:fldSimple>
        </w:p>
      </w:tc>
    </w:tr>
    <w:tr w:rsidR="00F64D65" w:rsidRPr="00773475" w14:paraId="3F513DAF" w14:textId="77777777">
      <w:tblPrEx>
        <w:tblCellMar>
          <w:top w:w="0" w:type="dxa"/>
          <w:bottom w:w="0" w:type="dxa"/>
        </w:tblCellMar>
      </w:tblPrEx>
      <w:tc>
        <w:tcPr>
          <w:tcW w:w="8155" w:type="dxa"/>
        </w:tcPr>
        <w:p w14:paraId="6D2E90C2" w14:textId="77777777" w:rsidR="00F64D65" w:rsidRPr="00773475" w:rsidRDefault="00F64D65" w:rsidP="00AB5A03">
          <w:pPr>
            <w:spacing w:line="240" w:lineRule="auto"/>
            <w:rPr>
              <w:lang w:val="en-US"/>
            </w:rPr>
          </w:pPr>
          <w:r w:rsidRPr="00D854A3">
            <w:rPr>
              <w:lang w:val="en-US"/>
            </w:rPr>
            <w:t xml:space="preserve">This </w:t>
          </w:r>
          <w:r>
            <w:rPr>
              <w:lang w:val="en-US"/>
            </w:rPr>
            <w:t xml:space="preserve">form is intended for managers </w:t>
          </w:r>
          <w:r w:rsidRPr="00D854A3">
            <w:rPr>
              <w:lang w:val="en-US"/>
            </w:rPr>
            <w:t xml:space="preserve">of </w:t>
          </w:r>
          <w:r>
            <w:rPr>
              <w:lang w:val="en-US"/>
            </w:rPr>
            <w:t xml:space="preserve">an alternative investment fund (“AIFMs”) </w:t>
          </w:r>
          <w:r w:rsidRPr="00D854A3">
            <w:rPr>
              <w:lang w:val="en-US"/>
            </w:rPr>
            <w:t>wit</w:t>
          </w:r>
          <w:r>
            <w:rPr>
              <w:lang w:val="en-US"/>
            </w:rPr>
            <w:t>h</w:t>
          </w:r>
          <w:r w:rsidRPr="00D854A3">
            <w:rPr>
              <w:lang w:val="en-US"/>
            </w:rPr>
            <w:t xml:space="preserve"> </w:t>
          </w:r>
          <w:r>
            <w:rPr>
              <w:lang w:val="en-US"/>
            </w:rPr>
            <w:t>their</w:t>
          </w:r>
          <w:r w:rsidRPr="00D854A3">
            <w:rPr>
              <w:lang w:val="en-US"/>
            </w:rPr>
            <w:t xml:space="preserve"> </w:t>
          </w:r>
          <w:r>
            <w:rPr>
              <w:lang w:val="en-US"/>
            </w:rPr>
            <w:t>seat</w:t>
          </w:r>
          <w:r w:rsidRPr="00D854A3">
            <w:rPr>
              <w:lang w:val="en-US"/>
            </w:rPr>
            <w:t xml:space="preserve"> in a designated state as meant in </w:t>
          </w:r>
          <w:r>
            <w:rPr>
              <w:lang w:val="en-US"/>
            </w:rPr>
            <w:t>article</w:t>
          </w:r>
          <w:r w:rsidRPr="00D854A3">
            <w:rPr>
              <w:lang w:val="en-US"/>
            </w:rPr>
            <w:t xml:space="preserve"> 2:66, </w:t>
          </w:r>
          <w:r>
            <w:rPr>
              <w:lang w:val="en-US"/>
            </w:rPr>
            <w:t>section 1</w:t>
          </w:r>
          <w:r w:rsidRPr="00D854A3">
            <w:rPr>
              <w:lang w:val="en-US"/>
            </w:rPr>
            <w:t xml:space="preserve"> Wft or wit</w:t>
          </w:r>
          <w:r>
            <w:rPr>
              <w:lang w:val="en-US"/>
            </w:rPr>
            <w:t>h</w:t>
          </w:r>
          <w:r w:rsidRPr="00D854A3">
            <w:rPr>
              <w:lang w:val="en-US"/>
            </w:rPr>
            <w:t xml:space="preserve"> </w:t>
          </w:r>
          <w:r>
            <w:rPr>
              <w:lang w:val="en-US"/>
            </w:rPr>
            <w:t>their</w:t>
          </w:r>
          <w:r w:rsidRPr="00D854A3">
            <w:rPr>
              <w:lang w:val="en-US"/>
            </w:rPr>
            <w:t xml:space="preserve"> </w:t>
          </w:r>
          <w:r>
            <w:rPr>
              <w:lang w:val="en-US"/>
            </w:rPr>
            <w:t>seat in a non-designated state who offer or want to offer units in an alternative investment fund (“AIF”) to qualified investors</w:t>
          </w:r>
          <w:r w:rsidRPr="00C027A1">
            <w:rPr>
              <w:bCs/>
              <w:szCs w:val="21"/>
              <w:lang w:val="en-US"/>
            </w:rPr>
            <w:t xml:space="preserve">, as defined in article 1:1 Wft, </w:t>
          </w:r>
          <w:r>
            <w:rPr>
              <w:lang w:val="en-US"/>
            </w:rPr>
            <w:t>in the Netherlands or who manage or want to manage a Dutch AIF pursuant to article 1:13b section 1 and 2 Wft (article 42 Alternative Investment Fund Managers Directive).</w:t>
          </w:r>
        </w:p>
      </w:tc>
      <w:tc>
        <w:tcPr>
          <w:tcW w:w="1651" w:type="dxa"/>
        </w:tcPr>
        <w:p w14:paraId="2E7450EC" w14:textId="77777777" w:rsidR="00F64D65" w:rsidRPr="00773475" w:rsidRDefault="00F64D65">
          <w:pPr>
            <w:jc w:val="right"/>
            <w:rPr>
              <w:i/>
              <w:iCs/>
              <w:lang w:val="en-US"/>
            </w:rPr>
          </w:pPr>
        </w:p>
      </w:tc>
    </w:tr>
  </w:tbl>
  <w:p w14:paraId="2AB83526" w14:textId="23653896" w:rsidR="00F64D65" w:rsidRPr="00A75969" w:rsidRDefault="00563726">
    <w:r>
      <w:rPr>
        <w:noProof/>
      </w:rPr>
      <mc:AlternateContent>
        <mc:Choice Requires="wps">
          <w:drawing>
            <wp:anchor distT="0" distB="0" distL="114300" distR="114300" simplePos="0" relativeHeight="251657216" behindDoc="0" locked="0" layoutInCell="0" allowOverlap="1" wp14:anchorId="6C442572" wp14:editId="15597188">
              <wp:simplePos x="0" y="0"/>
              <wp:positionH relativeFrom="page">
                <wp:posOffset>2984500</wp:posOffset>
              </wp:positionH>
              <wp:positionV relativeFrom="page">
                <wp:posOffset>393700</wp:posOffset>
              </wp:positionV>
              <wp:extent cx="4572000"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F64D65" w14:paraId="1F17C9F8" w14:textId="77777777">
                            <w:tblPrEx>
                              <w:tblCellMar>
                                <w:top w:w="0" w:type="dxa"/>
                                <w:left w:w="0" w:type="dxa"/>
                                <w:bottom w:w="0" w:type="dxa"/>
                                <w:right w:w="0" w:type="dxa"/>
                              </w:tblCellMar>
                            </w:tblPrEx>
                            <w:trPr>
                              <w:trHeight w:hRule="exact" w:val="1400"/>
                            </w:trPr>
                            <w:tc>
                              <w:tcPr>
                                <w:tcW w:w="7200" w:type="dxa"/>
                              </w:tcPr>
                              <w:p w14:paraId="2207C4DB" w14:textId="259D1482" w:rsidR="00F64D65" w:rsidRDefault="00563726">
                                <w:pPr>
                                  <w:spacing w:line="240" w:lineRule="auto"/>
                                </w:pPr>
                                <w:bookmarkStart w:id="11" w:name="bmLogo1" w:colFirst="0" w:colLast="0"/>
                                <w:bookmarkStart w:id="12" w:name="OLE_LINK1"/>
                                <w:r>
                                  <w:rPr>
                                    <w:noProof/>
                                  </w:rPr>
                                  <w:drawing>
                                    <wp:inline distT="0" distB="0" distL="0" distR="0" wp14:anchorId="0465755E" wp14:editId="25C22F4B">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2"/>
                              </w:p>
                            </w:tc>
                          </w:tr>
                          <w:bookmarkEnd w:id="11"/>
                        </w:tbl>
                        <w:p w14:paraId="6EAC02B6" w14:textId="77777777" w:rsidR="00F64D65" w:rsidRDefault="00F64D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2572" id="_x0000_t202" coordsize="21600,21600" o:spt="202" path="m,l,21600r21600,l21600,xe">
              <v:stroke joinstyle="miter"/>
              <v:path gradientshapeok="t" o:connecttype="rect"/>
            </v:shapetype>
            <v:shape id="Text Box 1" o:spid="_x0000_s1026" type="#_x0000_t202" style="position:absolute;margin-left:235pt;margin-top:31pt;width:5in;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F64D65" w14:paraId="1F17C9F8" w14:textId="77777777">
                      <w:tblPrEx>
                        <w:tblCellMar>
                          <w:top w:w="0" w:type="dxa"/>
                          <w:left w:w="0" w:type="dxa"/>
                          <w:bottom w:w="0" w:type="dxa"/>
                          <w:right w:w="0" w:type="dxa"/>
                        </w:tblCellMar>
                      </w:tblPrEx>
                      <w:trPr>
                        <w:trHeight w:hRule="exact" w:val="1400"/>
                      </w:trPr>
                      <w:tc>
                        <w:tcPr>
                          <w:tcW w:w="7200" w:type="dxa"/>
                        </w:tcPr>
                        <w:p w14:paraId="2207C4DB" w14:textId="259D1482" w:rsidR="00F64D65" w:rsidRDefault="00563726">
                          <w:pPr>
                            <w:spacing w:line="240" w:lineRule="auto"/>
                          </w:pPr>
                          <w:bookmarkStart w:id="13" w:name="bmLogo1" w:colFirst="0" w:colLast="0"/>
                          <w:bookmarkStart w:id="14" w:name="OLE_LINK1"/>
                          <w:r>
                            <w:rPr>
                              <w:noProof/>
                            </w:rPr>
                            <w:drawing>
                              <wp:inline distT="0" distB="0" distL="0" distR="0" wp14:anchorId="0465755E" wp14:editId="25C22F4B">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4"/>
                        </w:p>
                      </w:tc>
                    </w:tr>
                    <w:bookmarkEnd w:id="13"/>
                  </w:tbl>
                  <w:p w14:paraId="6EAC02B6" w14:textId="77777777" w:rsidR="00F64D65" w:rsidRDefault="00F64D6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decimal"/>
      <w:pStyle w:val="Kop6"/>
      <w:lvlText w:val="%1.%2.%3.%4.%5.%6"/>
      <w:lvlJc w:val="left"/>
      <w:pPr>
        <w:tabs>
          <w:tab w:val="num" w:pos="0"/>
        </w:tabs>
        <w:ind w:left="0" w:firstLine="0"/>
      </w:pPr>
    </w:lvl>
    <w:lvl w:ilvl="6">
      <w:start w:val="1"/>
      <w:numFmt w:val="decimal"/>
      <w:pStyle w:val="Kop7"/>
      <w:lvlText w:val="%1.%2.%3.%4.%5.%6.%7"/>
      <w:lvlJc w:val="left"/>
      <w:pPr>
        <w:tabs>
          <w:tab w:val="num" w:pos="0"/>
        </w:tabs>
        <w:ind w:left="0" w:firstLine="0"/>
      </w:pPr>
    </w:lvl>
    <w:lvl w:ilvl="7">
      <w:start w:val="1"/>
      <w:numFmt w:val="decimal"/>
      <w:pStyle w:val="Kop8"/>
      <w:lvlText w:val="%1.%2.%3.%4.%5.%6.%7.%8"/>
      <w:lvlJc w:val="left"/>
      <w:pPr>
        <w:tabs>
          <w:tab w:val="num" w:pos="0"/>
        </w:tabs>
        <w:ind w:left="0" w:firstLine="0"/>
      </w:pPr>
    </w:lvl>
    <w:lvl w:ilvl="8">
      <w:start w:val="1"/>
      <w:numFmt w:val="decimal"/>
      <w:pStyle w:val="Kop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18E2112E"/>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start w:val="1"/>
      <w:numFmt w:val="bullet"/>
      <w:pStyle w:val="Huisstijl-aankruisvakje"/>
      <w:lvlText w:val=""/>
      <w:lvlJc w:val="left"/>
      <w:pPr>
        <w:tabs>
          <w:tab w:val="num" w:pos="360"/>
        </w:tabs>
        <w:ind w:left="240" w:hanging="24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8"/>
  </w:num>
  <w:num w:numId="6">
    <w:abstractNumId w:val="6"/>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163C5"/>
    <w:rsid w:val="00036EF2"/>
    <w:rsid w:val="000B1F4D"/>
    <w:rsid w:val="000C6199"/>
    <w:rsid w:val="000E6962"/>
    <w:rsid w:val="000F6B8F"/>
    <w:rsid w:val="000F72D3"/>
    <w:rsid w:val="00101142"/>
    <w:rsid w:val="001231D9"/>
    <w:rsid w:val="00162C2B"/>
    <w:rsid w:val="001D758C"/>
    <w:rsid w:val="001D7844"/>
    <w:rsid w:val="001F3901"/>
    <w:rsid w:val="00204766"/>
    <w:rsid w:val="0021157B"/>
    <w:rsid w:val="00237FBB"/>
    <w:rsid w:val="0024039A"/>
    <w:rsid w:val="002431B4"/>
    <w:rsid w:val="0025292A"/>
    <w:rsid w:val="00257B5B"/>
    <w:rsid w:val="00281AAA"/>
    <w:rsid w:val="002866B7"/>
    <w:rsid w:val="0029685E"/>
    <w:rsid w:val="002A2054"/>
    <w:rsid w:val="002B5FBF"/>
    <w:rsid w:val="002C3910"/>
    <w:rsid w:val="002C62E8"/>
    <w:rsid w:val="002E57FC"/>
    <w:rsid w:val="00303A17"/>
    <w:rsid w:val="00323DE0"/>
    <w:rsid w:val="00327F30"/>
    <w:rsid w:val="00337E93"/>
    <w:rsid w:val="00365D3D"/>
    <w:rsid w:val="0037420C"/>
    <w:rsid w:val="00392C3C"/>
    <w:rsid w:val="003C31C2"/>
    <w:rsid w:val="003C632D"/>
    <w:rsid w:val="003D16D3"/>
    <w:rsid w:val="003D771F"/>
    <w:rsid w:val="003F7DEF"/>
    <w:rsid w:val="00403EF5"/>
    <w:rsid w:val="00431C9A"/>
    <w:rsid w:val="0044373A"/>
    <w:rsid w:val="00446416"/>
    <w:rsid w:val="00474564"/>
    <w:rsid w:val="00477ACE"/>
    <w:rsid w:val="004C2CC7"/>
    <w:rsid w:val="004D4EF0"/>
    <w:rsid w:val="004E23B4"/>
    <w:rsid w:val="00503509"/>
    <w:rsid w:val="005215AE"/>
    <w:rsid w:val="005234DF"/>
    <w:rsid w:val="005276E4"/>
    <w:rsid w:val="00557BAE"/>
    <w:rsid w:val="00563726"/>
    <w:rsid w:val="00566068"/>
    <w:rsid w:val="00572E7F"/>
    <w:rsid w:val="00592829"/>
    <w:rsid w:val="0059482F"/>
    <w:rsid w:val="005A3305"/>
    <w:rsid w:val="005C05D0"/>
    <w:rsid w:val="005D6AD2"/>
    <w:rsid w:val="00601811"/>
    <w:rsid w:val="006215D9"/>
    <w:rsid w:val="006527DE"/>
    <w:rsid w:val="006547EB"/>
    <w:rsid w:val="006600DC"/>
    <w:rsid w:val="00660976"/>
    <w:rsid w:val="00663C73"/>
    <w:rsid w:val="006A1C46"/>
    <w:rsid w:val="006C4BFD"/>
    <w:rsid w:val="00705FAB"/>
    <w:rsid w:val="007204B6"/>
    <w:rsid w:val="0075178F"/>
    <w:rsid w:val="00773475"/>
    <w:rsid w:val="0077499D"/>
    <w:rsid w:val="00792637"/>
    <w:rsid w:val="007E30E4"/>
    <w:rsid w:val="007E63C9"/>
    <w:rsid w:val="007E7A10"/>
    <w:rsid w:val="00800909"/>
    <w:rsid w:val="00832F87"/>
    <w:rsid w:val="00837F68"/>
    <w:rsid w:val="008906A2"/>
    <w:rsid w:val="008A1600"/>
    <w:rsid w:val="008D2A4A"/>
    <w:rsid w:val="008F40ED"/>
    <w:rsid w:val="0090446C"/>
    <w:rsid w:val="009217C2"/>
    <w:rsid w:val="0093290B"/>
    <w:rsid w:val="00945F74"/>
    <w:rsid w:val="0095563B"/>
    <w:rsid w:val="009570A2"/>
    <w:rsid w:val="0097224B"/>
    <w:rsid w:val="009B62FE"/>
    <w:rsid w:val="009C3E09"/>
    <w:rsid w:val="009F0269"/>
    <w:rsid w:val="009F659E"/>
    <w:rsid w:val="00A0488E"/>
    <w:rsid w:val="00A16ED7"/>
    <w:rsid w:val="00A463CF"/>
    <w:rsid w:val="00A504D6"/>
    <w:rsid w:val="00A75969"/>
    <w:rsid w:val="00A77060"/>
    <w:rsid w:val="00A94313"/>
    <w:rsid w:val="00AA08A9"/>
    <w:rsid w:val="00AB5A03"/>
    <w:rsid w:val="00AE7C78"/>
    <w:rsid w:val="00AF505C"/>
    <w:rsid w:val="00AF594C"/>
    <w:rsid w:val="00B052B4"/>
    <w:rsid w:val="00B1488B"/>
    <w:rsid w:val="00B21268"/>
    <w:rsid w:val="00B21BFB"/>
    <w:rsid w:val="00B51877"/>
    <w:rsid w:val="00B53935"/>
    <w:rsid w:val="00B734A8"/>
    <w:rsid w:val="00B81B3A"/>
    <w:rsid w:val="00B90E35"/>
    <w:rsid w:val="00B91B6F"/>
    <w:rsid w:val="00B978AD"/>
    <w:rsid w:val="00BB1C35"/>
    <w:rsid w:val="00BB3297"/>
    <w:rsid w:val="00BB3437"/>
    <w:rsid w:val="00BC2528"/>
    <w:rsid w:val="00BC2661"/>
    <w:rsid w:val="00BF673A"/>
    <w:rsid w:val="00C00509"/>
    <w:rsid w:val="00C0214E"/>
    <w:rsid w:val="00C027A1"/>
    <w:rsid w:val="00C046DD"/>
    <w:rsid w:val="00C076C2"/>
    <w:rsid w:val="00C15FCE"/>
    <w:rsid w:val="00C611CC"/>
    <w:rsid w:val="00C64420"/>
    <w:rsid w:val="00C70A5E"/>
    <w:rsid w:val="00C77CC6"/>
    <w:rsid w:val="00C95184"/>
    <w:rsid w:val="00CA1F77"/>
    <w:rsid w:val="00CB3A30"/>
    <w:rsid w:val="00CC4223"/>
    <w:rsid w:val="00CF1842"/>
    <w:rsid w:val="00CF53B6"/>
    <w:rsid w:val="00CF77B5"/>
    <w:rsid w:val="00D04D12"/>
    <w:rsid w:val="00D372AC"/>
    <w:rsid w:val="00D509DC"/>
    <w:rsid w:val="00D65B18"/>
    <w:rsid w:val="00D66E88"/>
    <w:rsid w:val="00D7010F"/>
    <w:rsid w:val="00D7181B"/>
    <w:rsid w:val="00D76492"/>
    <w:rsid w:val="00D854A3"/>
    <w:rsid w:val="00D96CE9"/>
    <w:rsid w:val="00DB107E"/>
    <w:rsid w:val="00DB3DC6"/>
    <w:rsid w:val="00DC4072"/>
    <w:rsid w:val="00DC6E6B"/>
    <w:rsid w:val="00DD3E50"/>
    <w:rsid w:val="00DE3867"/>
    <w:rsid w:val="00DF3527"/>
    <w:rsid w:val="00E05D04"/>
    <w:rsid w:val="00E15931"/>
    <w:rsid w:val="00E165C9"/>
    <w:rsid w:val="00E35F14"/>
    <w:rsid w:val="00E43386"/>
    <w:rsid w:val="00E609A3"/>
    <w:rsid w:val="00E654EE"/>
    <w:rsid w:val="00E74B14"/>
    <w:rsid w:val="00E817C5"/>
    <w:rsid w:val="00E8574E"/>
    <w:rsid w:val="00E94D64"/>
    <w:rsid w:val="00E96C3C"/>
    <w:rsid w:val="00EB0F41"/>
    <w:rsid w:val="00EB4F2F"/>
    <w:rsid w:val="00EC0A93"/>
    <w:rsid w:val="00ED43D8"/>
    <w:rsid w:val="00ED6BA8"/>
    <w:rsid w:val="00EE05C9"/>
    <w:rsid w:val="00F069D3"/>
    <w:rsid w:val="00F2405C"/>
    <w:rsid w:val="00F44CFC"/>
    <w:rsid w:val="00F4569F"/>
    <w:rsid w:val="00F5406F"/>
    <w:rsid w:val="00F6326F"/>
    <w:rsid w:val="00F63306"/>
    <w:rsid w:val="00F64D65"/>
    <w:rsid w:val="00F723D6"/>
    <w:rsid w:val="00F84C84"/>
    <w:rsid w:val="00FA2644"/>
    <w:rsid w:val="00FA3D84"/>
    <w:rsid w:val="00FC79E9"/>
    <w:rsid w:val="00FD044D"/>
    <w:rsid w:val="00FD4A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E05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exact"/>
    </w:pPr>
    <w:rPr>
      <w:sz w:val="21"/>
      <w:lang w:val="nl-NL" w:eastAsia="nl-NL"/>
    </w:rPr>
  </w:style>
  <w:style w:type="paragraph" w:styleId="Kop1">
    <w:name w:val="heading 1"/>
    <w:aliases w:val="Hoofdstuktitel"/>
    <w:basedOn w:val="Standaard"/>
    <w:next w:val="Standaard"/>
    <w:qFormat/>
    <w:pPr>
      <w:keepNext/>
      <w:spacing w:before="240" w:after="240"/>
      <w:outlineLvl w:val="0"/>
    </w:pPr>
    <w:rPr>
      <w:b/>
      <w:sz w:val="28"/>
    </w:rPr>
  </w:style>
  <w:style w:type="paragraph" w:styleId="Kop2">
    <w:name w:val="heading 2"/>
    <w:aliases w:val="Kop"/>
    <w:basedOn w:val="Kop1"/>
    <w:next w:val="Standaard"/>
    <w:link w:val="Kop2Char"/>
    <w:qFormat/>
    <w:pPr>
      <w:spacing w:after="0"/>
      <w:outlineLvl w:val="1"/>
    </w:pPr>
    <w:rPr>
      <w:sz w:val="24"/>
    </w:rPr>
  </w:style>
  <w:style w:type="paragraph" w:styleId="Kop3">
    <w:name w:val="heading 3"/>
    <w:aliases w:val="Tussenkop"/>
    <w:basedOn w:val="Kop1"/>
    <w:next w:val="Standaard"/>
    <w:qFormat/>
    <w:pPr>
      <w:spacing w:before="0" w:after="0"/>
      <w:outlineLvl w:val="2"/>
    </w:pPr>
    <w:rPr>
      <w:sz w:val="21"/>
    </w:rPr>
  </w:style>
  <w:style w:type="paragraph" w:styleId="Kop4">
    <w:name w:val="heading 4"/>
    <w:basedOn w:val="Standaard"/>
    <w:next w:val="Standaard"/>
    <w:qFormat/>
    <w:pPr>
      <w:keepNext/>
      <w:numPr>
        <w:ilvl w:val="3"/>
        <w:numId w:val="2"/>
      </w:numPr>
      <w:spacing w:line="280" w:lineRule="atLeast"/>
      <w:outlineLvl w:val="3"/>
    </w:pPr>
    <w:rPr>
      <w:sz w:val="22"/>
      <w:lang w:eastAsia="en-US"/>
    </w:rPr>
  </w:style>
  <w:style w:type="paragraph" w:styleId="Kop5">
    <w:name w:val="heading 5"/>
    <w:basedOn w:val="Standaard"/>
    <w:next w:val="Standaard"/>
    <w:qFormat/>
    <w:pPr>
      <w:numPr>
        <w:ilvl w:val="4"/>
        <w:numId w:val="2"/>
      </w:numPr>
      <w:spacing w:line="280" w:lineRule="atLeast"/>
      <w:outlineLvl w:val="4"/>
    </w:pPr>
    <w:rPr>
      <w:sz w:val="22"/>
      <w:lang w:eastAsia="en-US"/>
    </w:rPr>
  </w:style>
  <w:style w:type="paragraph" w:styleId="Kop6">
    <w:name w:val="heading 6"/>
    <w:basedOn w:val="Standaard"/>
    <w:next w:val="Standaard"/>
    <w:qFormat/>
    <w:pPr>
      <w:numPr>
        <w:ilvl w:val="5"/>
        <w:numId w:val="2"/>
      </w:numPr>
      <w:spacing w:line="280" w:lineRule="atLeast"/>
      <w:outlineLvl w:val="5"/>
    </w:pPr>
    <w:rPr>
      <w:sz w:val="22"/>
      <w:lang w:eastAsia="en-US"/>
    </w:rPr>
  </w:style>
  <w:style w:type="paragraph" w:styleId="Kop7">
    <w:name w:val="heading 7"/>
    <w:basedOn w:val="Standaard"/>
    <w:next w:val="Standaard"/>
    <w:qFormat/>
    <w:pPr>
      <w:numPr>
        <w:ilvl w:val="6"/>
        <w:numId w:val="2"/>
      </w:numPr>
      <w:spacing w:line="280" w:lineRule="atLeast"/>
      <w:outlineLvl w:val="6"/>
    </w:pPr>
    <w:rPr>
      <w:sz w:val="22"/>
      <w:lang w:eastAsia="en-US"/>
    </w:rPr>
  </w:style>
  <w:style w:type="paragraph" w:styleId="Kop8">
    <w:name w:val="heading 8"/>
    <w:basedOn w:val="Standaard"/>
    <w:next w:val="Standaard"/>
    <w:qFormat/>
    <w:pPr>
      <w:numPr>
        <w:ilvl w:val="7"/>
        <w:numId w:val="2"/>
      </w:numPr>
      <w:spacing w:line="280" w:lineRule="atLeast"/>
      <w:outlineLvl w:val="7"/>
    </w:pPr>
    <w:rPr>
      <w:sz w:val="22"/>
      <w:lang w:eastAsia="en-US"/>
    </w:rPr>
  </w:style>
  <w:style w:type="paragraph" w:styleId="Kop9">
    <w:name w:val="heading 9"/>
    <w:basedOn w:val="Standaard"/>
    <w:next w:val="Standaard"/>
    <w:qFormat/>
    <w:pPr>
      <w:numPr>
        <w:ilvl w:val="8"/>
        <w:numId w:val="2"/>
      </w:numPr>
      <w:spacing w:line="280" w:lineRule="atLeast"/>
      <w:outlineLvl w:val="8"/>
    </w:pPr>
    <w:rPr>
      <w:sz w:val="22"/>
      <w:lang w:eastAsia="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Standaardalinea-lettertype"/>
  </w:style>
  <w:style w:type="paragraph" w:customStyle="1" w:styleId="Huisstijl-sjabloonnaam">
    <w:name w:val="Huisstijl-sjabloonnaam"/>
    <w:basedOn w:val="Standaard"/>
    <w:pPr>
      <w:ind w:left="1320" w:hanging="1320"/>
    </w:pPr>
    <w:rPr>
      <w:b/>
      <w:sz w:val="28"/>
    </w:rPr>
  </w:style>
  <w:style w:type="paragraph" w:customStyle="1" w:styleId="Huisstijl-aankruisvakje">
    <w:name w:val="Huisstijl-aankruisvakje"/>
    <w:basedOn w:val="Standaard"/>
    <w:pPr>
      <w:numPr>
        <w:numId w:val="1"/>
      </w:numPr>
    </w:pPr>
  </w:style>
  <w:style w:type="paragraph" w:customStyle="1" w:styleId="Huisstijl-adres">
    <w:name w:val="Huisstijl-adres"/>
    <w:basedOn w:val="Standaard"/>
    <w:next w:val="Standaard"/>
    <w:pPr>
      <w:spacing w:line="210" w:lineRule="exact"/>
    </w:pPr>
    <w:rPr>
      <w:b/>
      <w:sz w:val="16"/>
    </w:rPr>
  </w:style>
  <w:style w:type="character" w:styleId="GevolgdeHyperlink">
    <w:name w:val="FollowedHyperlink"/>
    <w:semiHidden/>
    <w:rPr>
      <w:color w:val="800080"/>
      <w:u w:val="single"/>
    </w:rPr>
  </w:style>
  <w:style w:type="paragraph" w:styleId="Titel">
    <w:name w:val="Title"/>
    <w:basedOn w:val="Standaard"/>
    <w:qFormat/>
    <w:pPr>
      <w:spacing w:line="240" w:lineRule="auto"/>
      <w:jc w:val="center"/>
    </w:pPr>
    <w:rPr>
      <w:rFonts w:ascii="Minion" w:hAnsi="Minion"/>
      <w:b/>
      <w:sz w:val="48"/>
      <w:lang w:eastAsia="en-US"/>
    </w:rPr>
  </w:style>
  <w:style w:type="character" w:styleId="Paginanummer">
    <w:name w:val="page number"/>
    <w:basedOn w:val="Standaardalinea-lettertype"/>
    <w:semiHidden/>
  </w:style>
  <w:style w:type="paragraph" w:customStyle="1" w:styleId="titel0">
    <w:name w:val="titel"/>
    <w:basedOn w:val="Standaard"/>
    <w:next w:val="Standaard"/>
    <w:pPr>
      <w:spacing w:after="1440" w:line="280" w:lineRule="atLeast"/>
    </w:pPr>
    <w:rPr>
      <w:sz w:val="22"/>
      <w:lang w:eastAsia="en-US"/>
    </w:rPr>
  </w:style>
  <w:style w:type="paragraph" w:styleId="Bijschrift">
    <w:name w:val="caption"/>
    <w:aliases w:val="Tabelhoofdkop"/>
    <w:basedOn w:val="Standaard"/>
    <w:next w:val="Standaard"/>
    <w:qFormat/>
    <w:pPr>
      <w:spacing w:line="280" w:lineRule="atLeast"/>
    </w:pPr>
    <w:rPr>
      <w:caps/>
      <w:sz w:val="22"/>
      <w:lang w:eastAsia="en-US"/>
    </w:rPr>
  </w:style>
  <w:style w:type="paragraph" w:styleId="Lijstopsomteken">
    <w:name w:val="List Bullet"/>
    <w:aliases w:val="Aandacht"/>
    <w:basedOn w:val="Standaard"/>
    <w:autoRedefine/>
    <w:semiHidden/>
    <w:pPr>
      <w:spacing w:line="280" w:lineRule="atLeast"/>
    </w:pPr>
    <w:rPr>
      <w:sz w:val="22"/>
      <w:lang w:eastAsia="en-US"/>
    </w:rPr>
  </w:style>
  <w:style w:type="paragraph" w:styleId="Lijstnummering">
    <w:name w:val="List Number"/>
    <w:aliases w:val="Opsomming"/>
    <w:basedOn w:val="Standaard"/>
    <w:semiHidden/>
    <w:pPr>
      <w:spacing w:line="280" w:lineRule="atLeast"/>
    </w:pPr>
    <w:rPr>
      <w:sz w:val="22"/>
      <w:lang w:eastAsia="en-US"/>
    </w:rPr>
  </w:style>
  <w:style w:type="paragraph" w:customStyle="1" w:styleId="TabelnootTekst">
    <w:name w:val="TabelnootTekst"/>
    <w:basedOn w:val="Standaard"/>
    <w:pPr>
      <w:spacing w:line="280" w:lineRule="atLeast"/>
    </w:pPr>
    <w:rPr>
      <w:sz w:val="22"/>
      <w:lang w:eastAsia="en-US"/>
    </w:rPr>
  </w:style>
  <w:style w:type="paragraph" w:customStyle="1" w:styleId="TabelSubkop">
    <w:name w:val="TabelSubkop"/>
    <w:basedOn w:val="Standaard"/>
    <w:pPr>
      <w:spacing w:line="280" w:lineRule="atLeast"/>
    </w:pPr>
    <w:rPr>
      <w:sz w:val="22"/>
      <w:lang w:eastAsia="en-US"/>
    </w:rPr>
  </w:style>
  <w:style w:type="paragraph" w:customStyle="1" w:styleId="kopjes">
    <w:name w:val="kopjes"/>
    <w:basedOn w:val="Standaard"/>
    <w:pPr>
      <w:spacing w:line="280" w:lineRule="atLeast"/>
    </w:pPr>
    <w:rPr>
      <w:rFonts w:ascii="Berthold Garamond" w:hAnsi="Berthold Garamond"/>
      <w:sz w:val="16"/>
      <w:lang w:eastAsia="en-US"/>
    </w:rPr>
  </w:style>
  <w:style w:type="paragraph" w:customStyle="1" w:styleId="OnderstreepStatus">
    <w:name w:val="OnderstreepStatus"/>
    <w:basedOn w:val="Standaard"/>
    <w:pPr>
      <w:spacing w:line="240" w:lineRule="atLeast"/>
    </w:pPr>
    <w:rPr>
      <w:sz w:val="22"/>
      <w:u w:val="single"/>
      <w:lang w:eastAsia="en-US"/>
    </w:rPr>
  </w:style>
  <w:style w:type="paragraph" w:customStyle="1" w:styleId="vulling">
    <w:name w:val="vulling"/>
    <w:basedOn w:val="Standaard"/>
    <w:pPr>
      <w:spacing w:line="240" w:lineRule="auto"/>
    </w:pPr>
    <w:rPr>
      <w:color w:val="0000FF"/>
      <w:sz w:val="22"/>
      <w:lang w:val="en-GB" w:eastAsia="en-US"/>
    </w:rPr>
  </w:style>
  <w:style w:type="paragraph" w:styleId="Tekstzonderopmaak">
    <w:name w:val="Plain Text"/>
    <w:basedOn w:val="Standaard"/>
    <w:link w:val="TekstzonderopmaakChar"/>
    <w:semiHidden/>
    <w:pPr>
      <w:spacing w:line="240" w:lineRule="auto"/>
    </w:pPr>
    <w:rPr>
      <w:rFonts w:ascii="Courier" w:eastAsia="Times" w:hAnsi="Courier"/>
      <w:sz w:val="20"/>
      <w:lang w:eastAsia="en-US"/>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Ballontekst">
    <w:name w:val="Balloon Text"/>
    <w:basedOn w:val="Standaard"/>
    <w:link w:val="BallontekstChar"/>
    <w:uiPriority w:val="99"/>
    <w:semiHidden/>
    <w:unhideWhenUsed/>
    <w:rsid w:val="00D509D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509DC"/>
    <w:rPr>
      <w:rFonts w:ascii="Tahoma" w:hAnsi="Tahoma" w:cs="Tahoma"/>
      <w:sz w:val="16"/>
      <w:szCs w:val="16"/>
    </w:rPr>
  </w:style>
  <w:style w:type="character" w:styleId="Verwijzingopmerking">
    <w:name w:val="annotation reference"/>
    <w:uiPriority w:val="99"/>
    <w:semiHidden/>
    <w:unhideWhenUsed/>
    <w:rsid w:val="00A75969"/>
    <w:rPr>
      <w:sz w:val="16"/>
      <w:szCs w:val="16"/>
    </w:rPr>
  </w:style>
  <w:style w:type="paragraph" w:styleId="Tekstopmerking">
    <w:name w:val="annotation text"/>
    <w:basedOn w:val="Standaard"/>
    <w:link w:val="TekstopmerkingChar"/>
    <w:uiPriority w:val="99"/>
    <w:semiHidden/>
    <w:unhideWhenUsed/>
    <w:rsid w:val="00A75969"/>
    <w:rPr>
      <w:sz w:val="20"/>
    </w:rPr>
  </w:style>
  <w:style w:type="character" w:customStyle="1" w:styleId="TekstopmerkingChar">
    <w:name w:val="Tekst opmerking Char"/>
    <w:link w:val="Tekstopmerking"/>
    <w:uiPriority w:val="99"/>
    <w:semiHidden/>
    <w:rsid w:val="00A75969"/>
    <w:rPr>
      <w:lang w:eastAsia="nl-NL"/>
    </w:rPr>
  </w:style>
  <w:style w:type="paragraph" w:styleId="Onderwerpvanopmerking">
    <w:name w:val="annotation subject"/>
    <w:basedOn w:val="Tekstopmerking"/>
    <w:next w:val="Tekstopmerking"/>
    <w:link w:val="OnderwerpvanopmerkingChar"/>
    <w:uiPriority w:val="99"/>
    <w:semiHidden/>
    <w:unhideWhenUsed/>
    <w:rsid w:val="00A75969"/>
    <w:rPr>
      <w:b/>
      <w:bCs/>
    </w:rPr>
  </w:style>
  <w:style w:type="character" w:customStyle="1" w:styleId="OnderwerpvanopmerkingChar">
    <w:name w:val="Onderwerp van opmerking Char"/>
    <w:link w:val="Onderwerpvanopmerking"/>
    <w:uiPriority w:val="99"/>
    <w:semiHidden/>
    <w:rsid w:val="00A75969"/>
    <w:rPr>
      <w:b/>
      <w:bCs/>
      <w:lang w:eastAsia="nl-NL"/>
    </w:rPr>
  </w:style>
  <w:style w:type="character" w:customStyle="1" w:styleId="TekstzonderopmaakChar">
    <w:name w:val="Tekst zonder opmaak Char"/>
    <w:link w:val="Tekstzonderopmaak"/>
    <w:semiHidden/>
    <w:rsid w:val="00C611CC"/>
    <w:rPr>
      <w:rFonts w:ascii="Courier" w:eastAsia="Times" w:hAnsi="Courier"/>
      <w:lang w:eastAsia="en-US"/>
    </w:rPr>
  </w:style>
  <w:style w:type="character" w:customStyle="1" w:styleId="Kop2Char">
    <w:name w:val="Kop 2 Char"/>
    <w:aliases w:val="Kop Char"/>
    <w:link w:val="Kop2"/>
    <w:rsid w:val="00C611CC"/>
    <w:rPr>
      <w:b/>
      <w:sz w:val="24"/>
    </w:rPr>
  </w:style>
  <w:style w:type="paragraph" w:customStyle="1" w:styleId="CM1">
    <w:name w:val="CM1"/>
    <w:basedOn w:val="Standaard"/>
    <w:next w:val="Standaard"/>
    <w:uiPriority w:val="99"/>
    <w:rsid w:val="00C611CC"/>
    <w:pPr>
      <w:autoSpaceDE w:val="0"/>
      <w:autoSpaceDN w:val="0"/>
      <w:adjustRightInd w:val="0"/>
      <w:spacing w:line="240" w:lineRule="auto"/>
    </w:pPr>
    <w:rPr>
      <w:rFonts w:ascii="EUAlbertina" w:eastAsia="Calibri" w:hAnsi="EUAlbertina"/>
      <w:sz w:val="24"/>
      <w:szCs w:val="24"/>
    </w:rPr>
  </w:style>
  <w:style w:type="paragraph" w:styleId="Revisie">
    <w:name w:val="Revision"/>
    <w:hidden/>
    <w:uiPriority w:val="99"/>
    <w:semiHidden/>
    <w:rsid w:val="004D4EF0"/>
    <w:rPr>
      <w:sz w:val="21"/>
      <w:lang w:val="nl-NL" w:eastAsia="nl-NL"/>
    </w:rPr>
  </w:style>
  <w:style w:type="character" w:customStyle="1" w:styleId="KoptekstChar">
    <w:name w:val="Koptekst Char"/>
    <w:link w:val="Koptekst"/>
    <w:semiHidden/>
    <w:rsid w:val="00A77060"/>
    <w:rPr>
      <w:sz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AFMDOC-129-11107</_dlc_DocId>
    <_dlc_DocIdUrl xmlns="dd62d345-e1f9-48ef-b6ff-7cdbbbf7a6ae">
      <Url>https://dms.stelan.nl/bedrijfsvoering/_layouts/15/DocIdRedir.aspx?ID=AFMDOC-129-11107</Url>
      <Description>AFMDOC-129-11107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C97C05E-599C-4ECD-ABBB-286A51D55823}">
  <ds:schemaRefs>
    <ds:schemaRef ds:uri="http://schemas.microsoft.com/office/2006/metadata/longProperties"/>
  </ds:schemaRefs>
</ds:datastoreItem>
</file>

<file path=customXml/itemProps2.xml><?xml version="1.0" encoding="utf-8"?>
<ds:datastoreItem xmlns:ds="http://schemas.openxmlformats.org/officeDocument/2006/customXml" ds:itemID="{12ECA4B2-3445-4660-A9C7-51621D8D69B5}">
  <ds:schemaRefs>
    <ds:schemaRef ds:uri="http://schemas.openxmlformats.org/officeDocument/2006/bibliography"/>
  </ds:schemaRefs>
</ds:datastoreItem>
</file>

<file path=customXml/itemProps3.xml><?xml version="1.0" encoding="utf-8"?>
<ds:datastoreItem xmlns:ds="http://schemas.openxmlformats.org/officeDocument/2006/customXml" ds:itemID="{CA1AD354-17B6-417A-8360-8BDECBA1D770}"/>
</file>

<file path=customXml/itemProps4.xml><?xml version="1.0" encoding="utf-8"?>
<ds:datastoreItem xmlns:ds="http://schemas.openxmlformats.org/officeDocument/2006/customXml" ds:itemID="{B6530433-53B3-4CC1-A636-578734DF2474}"/>
</file>

<file path=customXml/itemProps5.xml><?xml version="1.0" encoding="utf-8"?>
<ds:datastoreItem xmlns:ds="http://schemas.openxmlformats.org/officeDocument/2006/customXml" ds:itemID="{72A9E40C-4E38-46B0-9DAF-274B6630CDAA}"/>
</file>

<file path=customXml/itemProps6.xml><?xml version="1.0" encoding="utf-8"?>
<ds:datastoreItem xmlns:ds="http://schemas.openxmlformats.org/officeDocument/2006/customXml" ds:itemID="{61CE1844-4989-4286-BFD7-A90D92AA8F9A}"/>
</file>

<file path=customXml/itemProps7.xml><?xml version="1.0" encoding="utf-8"?>
<ds:datastoreItem xmlns:ds="http://schemas.openxmlformats.org/officeDocument/2006/customXml" ds:itemID="{33B74166-83A8-4DAE-9B72-EF66F119BCC7}"/>
</file>

<file path=customXml/itemProps8.xml><?xml version="1.0" encoding="utf-8"?>
<ds:datastoreItem xmlns:ds="http://schemas.openxmlformats.org/officeDocument/2006/customXml" ds:itemID="{7A086988-B359-4059-97A4-2D6871B7ADC9}"/>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2021-06-15T13:52:00Z</dcterms:created>
  <dcterms:modified xsi:type="dcterms:W3CDTF">2021-06-15T13:52:00Z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02f1e868-b2c7-4676-81bb-065f983d69c6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